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A48D8" w14:textId="4F12327A" w:rsidR="003D631F" w:rsidRPr="001418FA" w:rsidRDefault="0096046B" w:rsidP="009B667F">
      <w:pPr>
        <w:pStyle w:val="SpecNote"/>
      </w:pPr>
      <w:r>
        <w:pict w14:anchorId="19E5F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pt;margin-top:0;width:478.5pt;height:133.5pt;z-index:-251658752;mso-position-horizontal-relative:text;mso-position-vertical-relative:text;mso-width-relative:page;mso-height-relative:page" wrapcoords="-34 0 -34 21479 21600 21479 21600 0 -34 0">
            <v:imagedata r:id="rId8" o:title="VERIFIED Seal SPEC NOTE Image - April 8, 2024"/>
            <w10:wrap type="topAndBottom"/>
          </v:shape>
        </w:pict>
      </w:r>
      <w:r w:rsidR="003D631F" w:rsidRPr="009B667F">
        <w:t xml:space="preserve">SPEC NOTE:  </w:t>
      </w:r>
      <w:r w:rsidR="0076203C" w:rsidRPr="009B667F">
        <w:t xml:space="preserve">This Section specifies a rigid </w:t>
      </w:r>
      <w:r w:rsidR="001E3608" w:rsidRPr="009B667F">
        <w:t xml:space="preserve">PVC interlocking </w:t>
      </w:r>
      <w:r w:rsidR="0076203C" w:rsidRPr="009B667F">
        <w:t>siding with a factory laminated PVC film,</w:t>
      </w:r>
      <w:r w:rsidR="0076203C">
        <w:t xml:space="preserve"> suitable for </w:t>
      </w:r>
      <w:r w:rsidR="0076203C" w:rsidRPr="001418FA">
        <w:t xml:space="preserve">residential and commercial </w:t>
      </w:r>
      <w:r w:rsidR="0076203C">
        <w:t>exterior wall applications</w:t>
      </w:r>
      <w:r w:rsidR="0076203C" w:rsidRPr="001418FA">
        <w:t>.</w:t>
      </w:r>
    </w:p>
    <w:p w14:paraId="53C9396B" w14:textId="77777777" w:rsidR="003D631F" w:rsidRPr="009B38BB" w:rsidRDefault="009B38BB" w:rsidP="007D3463">
      <w:pPr>
        <w:pStyle w:val="SpecNoteEnv"/>
        <w:rPr>
          <w:color w:val="FF0000"/>
        </w:rPr>
      </w:pPr>
      <w:r w:rsidRPr="009B38BB">
        <w:rPr>
          <w:color w:val="FF0000"/>
        </w:rPr>
        <w:t>DISCLAIMER</w:t>
      </w:r>
      <w:r w:rsidR="003D631F" w:rsidRPr="009B38BB">
        <w:rPr>
          <w:color w:val="FF0000"/>
        </w:rPr>
        <w:t xml:space="preserve">:  </w:t>
      </w:r>
      <w:r w:rsidRPr="009B38BB">
        <w:rPr>
          <w:color w:val="FF0000"/>
        </w:rPr>
        <w:t xml:space="preserve">Users of this guide specification are responsible for determining its suitability for a particular project and for all necessary editing to suit. </w:t>
      </w:r>
      <w:r>
        <w:rPr>
          <w:color w:val="FF0000"/>
        </w:rPr>
        <w:t xml:space="preserve">Chameleon Wrapping &amp; Lamination </w:t>
      </w:r>
      <w:r w:rsidR="009100DF">
        <w:rPr>
          <w:color w:val="FF0000"/>
        </w:rPr>
        <w:t xml:space="preserve">Ltd. </w:t>
      </w:r>
      <w:r>
        <w:rPr>
          <w:color w:val="FF0000"/>
        </w:rPr>
        <w:t>makes no representations o</w:t>
      </w:r>
      <w:r w:rsidR="0076080A">
        <w:rPr>
          <w:color w:val="FF0000"/>
        </w:rPr>
        <w:t>r</w:t>
      </w:r>
      <w:r>
        <w:rPr>
          <w:color w:val="FF0000"/>
        </w:rPr>
        <w:t xml:space="preserve"> warranties with respect to </w:t>
      </w:r>
      <w:r w:rsidR="0076080A">
        <w:rPr>
          <w:color w:val="FF0000"/>
        </w:rPr>
        <w:t>its accuracy or completeness and disclaims any implied warranties of merchantability or fitness for a particular purpose and shall not be liable for any loss of profit or any incidental, consequential or other damages arising from its use.</w:t>
      </w:r>
    </w:p>
    <w:p w14:paraId="69ACAB7D" w14:textId="77777777" w:rsidR="003D631F" w:rsidRPr="001418FA" w:rsidRDefault="003D631F" w:rsidP="007D3463">
      <w:pPr>
        <w:pStyle w:val="SpecNote"/>
      </w:pPr>
      <w:r w:rsidRPr="001418FA">
        <w:t xml:space="preserve">SPEC NOTE:  </w:t>
      </w:r>
      <w:r w:rsidR="0076203C">
        <w:t>This guide specification uses</w:t>
      </w:r>
      <w:r w:rsidR="0076080A">
        <w:t xml:space="preserve"> capitalized</w:t>
      </w:r>
      <w:r w:rsidR="0076203C">
        <w:t xml:space="preserve"> terms defined in CCDC contracts (Owner, Consultant, Product, etc.)</w:t>
      </w:r>
      <w:r w:rsidR="0076080A">
        <w:t xml:space="preserve"> and those terms</w:t>
      </w:r>
      <w:r w:rsidR="0076203C">
        <w:t xml:space="preserve"> are intended to have </w:t>
      </w:r>
      <w:r w:rsidR="0076080A">
        <w:t>the CCDC defined</w:t>
      </w:r>
      <w:r w:rsidR="0076203C">
        <w:t xml:space="preserve"> meanings. When other than a CCDC contract is used</w:t>
      </w:r>
      <w:r w:rsidR="009B38BB">
        <w:t>, revise the terms to suit.</w:t>
      </w:r>
      <w:r w:rsidR="0076203C">
        <w:t xml:space="preserve"> </w:t>
      </w:r>
    </w:p>
    <w:p w14:paraId="203BD0A6" w14:textId="77777777" w:rsidR="003D631F" w:rsidRPr="001418FA" w:rsidRDefault="003D631F" w:rsidP="007D3463">
      <w:pPr>
        <w:pStyle w:val="Heading1"/>
        <w:keepNext w:val="0"/>
      </w:pPr>
      <w:r w:rsidRPr="001418FA">
        <w:t>General</w:t>
      </w:r>
    </w:p>
    <w:p w14:paraId="31C03BE9" w14:textId="77777777" w:rsidR="003D631F" w:rsidRPr="001418FA" w:rsidRDefault="003D631F" w:rsidP="007D3463">
      <w:pPr>
        <w:pStyle w:val="Heading2"/>
        <w:keepNext w:val="0"/>
      </w:pPr>
      <w:r w:rsidRPr="001418FA">
        <w:t>SECTION INCLUDES</w:t>
      </w:r>
    </w:p>
    <w:p w14:paraId="36C717B0" w14:textId="77777777" w:rsidR="003D631F" w:rsidRPr="001418FA" w:rsidRDefault="004B6220" w:rsidP="007D3463">
      <w:pPr>
        <w:pStyle w:val="Heading3"/>
      </w:pPr>
      <w:r>
        <w:rPr>
          <w:szCs w:val="22"/>
        </w:rPr>
        <w:t xml:space="preserve">This Section includes requirements for supply </w:t>
      </w:r>
      <w:r w:rsidR="003D631F" w:rsidRPr="001418FA">
        <w:rPr>
          <w:szCs w:val="22"/>
        </w:rPr>
        <w:t xml:space="preserve">of </w:t>
      </w:r>
      <w:r w:rsidR="001D39C5">
        <w:rPr>
          <w:szCs w:val="22"/>
        </w:rPr>
        <w:t xml:space="preserve">rigid </w:t>
      </w:r>
      <w:r w:rsidR="00D53608">
        <w:rPr>
          <w:szCs w:val="22"/>
        </w:rPr>
        <w:t>polyvinylchloride (</w:t>
      </w:r>
      <w:r>
        <w:rPr>
          <w:szCs w:val="22"/>
        </w:rPr>
        <w:t>PVC</w:t>
      </w:r>
      <w:r w:rsidR="00D53608">
        <w:rPr>
          <w:szCs w:val="22"/>
        </w:rPr>
        <w:t>)</w:t>
      </w:r>
      <w:r>
        <w:rPr>
          <w:szCs w:val="22"/>
        </w:rPr>
        <w:t xml:space="preserve"> </w:t>
      </w:r>
      <w:r w:rsidR="001E3608">
        <w:rPr>
          <w:szCs w:val="22"/>
        </w:rPr>
        <w:t xml:space="preserve">interlocking </w:t>
      </w:r>
      <w:r w:rsidR="003D631F" w:rsidRPr="001418FA">
        <w:rPr>
          <w:szCs w:val="22"/>
        </w:rPr>
        <w:t>siding</w:t>
      </w:r>
      <w:r w:rsidR="001D39C5">
        <w:rPr>
          <w:szCs w:val="22"/>
        </w:rPr>
        <w:t xml:space="preserve"> boards with </w:t>
      </w:r>
      <w:r w:rsidR="00D53608">
        <w:rPr>
          <w:szCs w:val="22"/>
        </w:rPr>
        <w:t xml:space="preserve">laminated </w:t>
      </w:r>
      <w:r w:rsidR="001D39C5">
        <w:rPr>
          <w:szCs w:val="22"/>
        </w:rPr>
        <w:t>PVC film</w:t>
      </w:r>
      <w:r w:rsidR="00D53608">
        <w:rPr>
          <w:szCs w:val="22"/>
        </w:rPr>
        <w:t xml:space="preserve"> on exposed surfaces and </w:t>
      </w:r>
      <w:r w:rsidR="00AE4224">
        <w:rPr>
          <w:szCs w:val="22"/>
        </w:rPr>
        <w:t xml:space="preserve">its </w:t>
      </w:r>
      <w:r w:rsidR="00D53608" w:rsidRPr="001418FA">
        <w:rPr>
          <w:szCs w:val="22"/>
        </w:rPr>
        <w:t xml:space="preserve">installation </w:t>
      </w:r>
      <w:r w:rsidR="00D53608">
        <w:rPr>
          <w:szCs w:val="22"/>
        </w:rPr>
        <w:t>on exterior walls.</w:t>
      </w:r>
    </w:p>
    <w:p w14:paraId="0EE47DB4" w14:textId="77777777" w:rsidR="003D631F" w:rsidRPr="001418FA" w:rsidRDefault="003D631F" w:rsidP="007D3463">
      <w:pPr>
        <w:pStyle w:val="Heading2"/>
        <w:keepNext w:val="0"/>
      </w:pPr>
      <w:r w:rsidRPr="001418FA">
        <w:t xml:space="preserve">RELATED </w:t>
      </w:r>
      <w:r w:rsidR="001D39C5">
        <w:t>REQUIREMENTS</w:t>
      </w:r>
    </w:p>
    <w:p w14:paraId="6EB70FCB" w14:textId="77777777" w:rsidR="00EC26E0" w:rsidRDefault="00EC26E0" w:rsidP="007D3463">
      <w:pPr>
        <w:pStyle w:val="Heading3"/>
      </w:pPr>
      <w:r>
        <w:t>Section [</w:t>
      </w:r>
      <w:r w:rsidRPr="001418FA">
        <w:t>07 </w:t>
      </w:r>
      <w:r>
        <w:t>25</w:t>
      </w:r>
      <w:r w:rsidRPr="001418FA">
        <w:t xml:space="preserve"> 00 </w:t>
      </w:r>
      <w:r>
        <w:t>- Weather Barriers].</w:t>
      </w:r>
    </w:p>
    <w:p w14:paraId="7FE5E1CB" w14:textId="77777777" w:rsidR="00EC26E0" w:rsidRDefault="00EC26E0" w:rsidP="007D3463">
      <w:pPr>
        <w:pStyle w:val="Heading3"/>
      </w:pPr>
      <w:r>
        <w:t>Section [</w:t>
      </w:r>
      <w:r w:rsidRPr="001418FA">
        <w:t>07 </w:t>
      </w:r>
      <w:r>
        <w:t>60</w:t>
      </w:r>
      <w:r w:rsidRPr="001418FA">
        <w:t xml:space="preserve"> 00 </w:t>
      </w:r>
      <w:r>
        <w:t>– Flashing and Sheet Metal].</w:t>
      </w:r>
    </w:p>
    <w:p w14:paraId="31141D1C" w14:textId="77777777" w:rsidR="003D631F" w:rsidRPr="001418FA" w:rsidRDefault="003D631F" w:rsidP="007D3463">
      <w:pPr>
        <w:pStyle w:val="Heading3"/>
      </w:pPr>
      <w:r w:rsidRPr="001418FA">
        <w:t xml:space="preserve">Section [07 92 00 </w:t>
      </w:r>
      <w:r w:rsidRPr="001418FA">
        <w:noBreakHyphen/>
        <w:t xml:space="preserve"> Joint Seal</w:t>
      </w:r>
      <w:r w:rsidR="00EC26E0">
        <w:t>ants</w:t>
      </w:r>
      <w:r w:rsidRPr="001418FA">
        <w:t>].</w:t>
      </w:r>
    </w:p>
    <w:p w14:paraId="6BAD9875" w14:textId="77777777" w:rsidR="003D631F" w:rsidRPr="001418FA" w:rsidRDefault="003D631F" w:rsidP="007D3463">
      <w:pPr>
        <w:pStyle w:val="Heading2"/>
        <w:keepNext w:val="0"/>
      </w:pPr>
      <w:r w:rsidRPr="001418FA">
        <w:t>REFERENCES</w:t>
      </w:r>
    </w:p>
    <w:p w14:paraId="7DBE9FCF" w14:textId="77777777" w:rsidR="000B61E5" w:rsidRDefault="000B61E5" w:rsidP="007D3463">
      <w:pPr>
        <w:pStyle w:val="Heading3"/>
      </w:pPr>
      <w:r>
        <w:t>CCMC Registry of Product Evaluations.</w:t>
      </w:r>
    </w:p>
    <w:p w14:paraId="1505CA34" w14:textId="77777777" w:rsidR="006E6542" w:rsidRDefault="006E6542" w:rsidP="007D3463">
      <w:pPr>
        <w:pStyle w:val="Heading3"/>
      </w:pPr>
      <w:r>
        <w:t>CAN/CGSB-41.24-95</w:t>
      </w:r>
      <w:r w:rsidR="00EC72E8">
        <w:t xml:space="preserve">, </w:t>
      </w:r>
      <w:r>
        <w:t>Rigid Vinyl Siding, Soffits and Facia.</w:t>
      </w:r>
    </w:p>
    <w:p w14:paraId="1A2AE610" w14:textId="77777777" w:rsidR="001F2D17" w:rsidRDefault="001F2D17" w:rsidP="007D3463">
      <w:pPr>
        <w:pStyle w:val="Heading3"/>
      </w:pPr>
      <w:r>
        <w:t>CAN/ULC-S101-</w:t>
      </w:r>
      <w:r w:rsidR="00AA3DA3">
        <w:t>14</w:t>
      </w:r>
      <w:r>
        <w:t xml:space="preserve"> Standard Methods of Fire Endurance Tests of Building Construction Materials</w:t>
      </w:r>
      <w:r w:rsidR="00AA3DA3">
        <w:t>.</w:t>
      </w:r>
    </w:p>
    <w:p w14:paraId="7AC8BDFD" w14:textId="77777777" w:rsidR="00B21110" w:rsidRDefault="00B21110" w:rsidP="007D3463">
      <w:pPr>
        <w:pStyle w:val="Heading3"/>
      </w:pPr>
      <w:r>
        <w:t>CAN/ULC-S102-2018</w:t>
      </w:r>
      <w:r w:rsidR="00485F66">
        <w:t xml:space="preserve">, </w:t>
      </w:r>
      <w:r>
        <w:t>Standard Method of Test for Surface Burning Characteristics of Building Materials and Assemblies.</w:t>
      </w:r>
    </w:p>
    <w:p w14:paraId="022D8C5F" w14:textId="77777777" w:rsidR="00FE6550" w:rsidRDefault="00FE6550" w:rsidP="007D3463">
      <w:pPr>
        <w:pStyle w:val="Heading3"/>
      </w:pPr>
      <w:r>
        <w:lastRenderedPageBreak/>
        <w:t>CAN/ULC-S102.2-2018, Standard Method of Test for Surface Burning Characteristics of Flooring, Floor Coverings, and Miscellaneous Materials and Assemblies.</w:t>
      </w:r>
    </w:p>
    <w:p w14:paraId="286EDCEC" w14:textId="77777777" w:rsidR="00B865A8" w:rsidRDefault="00B865A8" w:rsidP="007D3463">
      <w:pPr>
        <w:pStyle w:val="Heading3"/>
      </w:pPr>
      <w:r>
        <w:t>CAN/ULC-S134-13-REV1</w:t>
      </w:r>
      <w:r w:rsidR="00C717F7">
        <w:t>, Standard Method of Fire Tests of Exterior Wall Assemblies.</w:t>
      </w:r>
    </w:p>
    <w:p w14:paraId="401E1D5B" w14:textId="77777777" w:rsidR="00265D48" w:rsidRDefault="00265D48" w:rsidP="007D3463">
      <w:pPr>
        <w:pStyle w:val="Heading3"/>
      </w:pPr>
      <w:r>
        <w:t xml:space="preserve">ASTM D3679-17, Standard Specification for Rigid PVC Siding. </w:t>
      </w:r>
    </w:p>
    <w:p w14:paraId="5E5911CF" w14:textId="77777777" w:rsidR="00265D48" w:rsidRDefault="00265D48" w:rsidP="007D3463">
      <w:pPr>
        <w:pStyle w:val="Heading3"/>
      </w:pPr>
      <w:r>
        <w:t>ASTM E119 -22, Standard Test Methods for Fire Tests of Building Construction and Materials.</w:t>
      </w:r>
    </w:p>
    <w:p w14:paraId="1A0D25AB" w14:textId="77777777" w:rsidR="00FE6550" w:rsidRDefault="00FE6550" w:rsidP="007D3463">
      <w:pPr>
        <w:pStyle w:val="Heading3"/>
      </w:pPr>
      <w:r>
        <w:t>ASTM G154- 16, Standard Practice for Operating Fluorescent Ultraviolet (UV) Lamp Apparatus for Exposure of Nonmetallic Materials.</w:t>
      </w:r>
    </w:p>
    <w:p w14:paraId="056AC114" w14:textId="77777777" w:rsidR="00FE6550" w:rsidRDefault="00FE6550" w:rsidP="007D3463">
      <w:pPr>
        <w:pStyle w:val="Heading3"/>
      </w:pPr>
      <w:r>
        <w:t>ASTM G155-21, Standard Practice for Operating Xenon Arc Lamp Apparatus for Exposure of Materials.</w:t>
      </w:r>
    </w:p>
    <w:p w14:paraId="6B7DD954" w14:textId="77777777" w:rsidR="00FE6550" w:rsidRDefault="00FE6550" w:rsidP="007D3463">
      <w:pPr>
        <w:pStyle w:val="Heading3"/>
      </w:pPr>
      <w:r>
        <w:t>ASTM D635-18, Standard Test Method for Rate of Burning and/or Extent and Time of Burning of Plastics in a Horizontal Position.</w:t>
      </w:r>
    </w:p>
    <w:p w14:paraId="56076D24" w14:textId="77777777" w:rsidR="00361A3D" w:rsidRDefault="00361A3D" w:rsidP="007D3463">
      <w:pPr>
        <w:pStyle w:val="Heading3"/>
      </w:pPr>
      <w:r>
        <w:t>American Architectural Manufacturers Association (AAMA):</w:t>
      </w:r>
    </w:p>
    <w:p w14:paraId="75F2E135" w14:textId="77777777" w:rsidR="00361A3D" w:rsidRDefault="00361A3D" w:rsidP="007D3463">
      <w:pPr>
        <w:pStyle w:val="Heading4"/>
      </w:pPr>
      <w:r>
        <w:t>AAMA 303-19, Voluntary Specification for Rigid Polyvinyl Chloride (PVC) Exterior Profiles.</w:t>
      </w:r>
    </w:p>
    <w:p w14:paraId="01B69403" w14:textId="77777777" w:rsidR="00361A3D" w:rsidRDefault="00361A3D" w:rsidP="007D3463">
      <w:pPr>
        <w:pStyle w:val="Heading4"/>
      </w:pPr>
      <w:r>
        <w:t>AAMA 307-16, Voluntary Specification for Laminates Intended for Use on AAMA Certified Profiles.</w:t>
      </w:r>
    </w:p>
    <w:p w14:paraId="5458DDFA" w14:textId="77777777" w:rsidR="00361A3D" w:rsidRDefault="00361A3D" w:rsidP="007D3463">
      <w:pPr>
        <w:pStyle w:val="Heading4"/>
      </w:pPr>
      <w:r>
        <w:t>AAMA 664-21, Voluntary Specification for In-Process Quality Control Requirements for Applicators of Synthetic Interior and Exterior Laminates.</w:t>
      </w:r>
    </w:p>
    <w:p w14:paraId="7048A413" w14:textId="77777777" w:rsidR="00D92FFD" w:rsidRPr="001418FA" w:rsidRDefault="00D92FFD" w:rsidP="007D3463">
      <w:pPr>
        <w:pStyle w:val="Heading2"/>
        <w:keepNext w:val="0"/>
      </w:pPr>
      <w:r>
        <w:t>COORDINATION</w:t>
      </w:r>
    </w:p>
    <w:p w14:paraId="2DCB5F18" w14:textId="77777777" w:rsidR="00D92FFD" w:rsidRPr="001418FA" w:rsidRDefault="00D92FFD" w:rsidP="007D3463">
      <w:pPr>
        <w:pStyle w:val="Heading3"/>
      </w:pPr>
      <w:r>
        <w:rPr>
          <w:szCs w:val="22"/>
        </w:rPr>
        <w:t>Coordinate work of this Section with installation of flashings to provide drainage to exterior</w:t>
      </w:r>
      <w:r w:rsidRPr="001418FA">
        <w:rPr>
          <w:szCs w:val="22"/>
        </w:rPr>
        <w:t>.</w:t>
      </w:r>
    </w:p>
    <w:p w14:paraId="6E0BEEA9" w14:textId="77777777" w:rsidR="003D631F" w:rsidRDefault="00183152" w:rsidP="007D3463">
      <w:pPr>
        <w:pStyle w:val="Heading2"/>
        <w:keepNext w:val="0"/>
      </w:pPr>
      <w:r>
        <w:t xml:space="preserve">ACTION </w:t>
      </w:r>
      <w:r w:rsidR="003D631F" w:rsidRPr="001418FA">
        <w:t>SUBMITTALS</w:t>
      </w:r>
    </w:p>
    <w:p w14:paraId="5ACFCC85" w14:textId="77777777" w:rsidR="0008156B" w:rsidRPr="0008156B" w:rsidRDefault="0008156B" w:rsidP="007D3463">
      <w:pPr>
        <w:pStyle w:val="Heading3"/>
      </w:pPr>
      <w:r>
        <w:t>Submit proof of manufacturer’s CCMC listing and listing number.</w:t>
      </w:r>
    </w:p>
    <w:p w14:paraId="70E5DF5B" w14:textId="77777777" w:rsidR="003D631F" w:rsidRPr="001418FA" w:rsidRDefault="003D631F" w:rsidP="007D3463">
      <w:pPr>
        <w:pStyle w:val="Heading3"/>
      </w:pPr>
      <w:r w:rsidRPr="0026442B">
        <w:rPr>
          <w:szCs w:val="22"/>
        </w:rPr>
        <w:t>Product data: Submit manufacturer's printed product literature, specifications and data sheet</w:t>
      </w:r>
      <w:r w:rsidR="00D92FFD" w:rsidRPr="0026442B">
        <w:rPr>
          <w:szCs w:val="22"/>
        </w:rPr>
        <w:t>s</w:t>
      </w:r>
      <w:r w:rsidRPr="0026442B">
        <w:rPr>
          <w:szCs w:val="22"/>
        </w:rPr>
        <w:t xml:space="preserve"> in accordance with Section [01 33 00 </w:t>
      </w:r>
      <w:r w:rsidRPr="0026442B">
        <w:rPr>
          <w:szCs w:val="22"/>
        </w:rPr>
        <w:noBreakHyphen/>
        <w:t xml:space="preserve"> Submittal Procedures] [___].</w:t>
      </w:r>
    </w:p>
    <w:p w14:paraId="3DB6AC7B" w14:textId="77777777" w:rsidR="003D631F" w:rsidRPr="001418FA" w:rsidRDefault="003D631F" w:rsidP="007D3463">
      <w:pPr>
        <w:pStyle w:val="Heading3"/>
      </w:pPr>
      <w:r w:rsidRPr="001418FA">
        <w:rPr>
          <w:szCs w:val="22"/>
        </w:rPr>
        <w:t>Samples:</w:t>
      </w:r>
    </w:p>
    <w:p w14:paraId="2403BF6E" w14:textId="77777777" w:rsidR="003D631F" w:rsidRPr="001418FA" w:rsidRDefault="003D631F" w:rsidP="007D3463">
      <w:pPr>
        <w:pStyle w:val="Heading4"/>
      </w:pPr>
      <w:r w:rsidRPr="001418FA">
        <w:rPr>
          <w:szCs w:val="22"/>
        </w:rPr>
        <w:t xml:space="preserve">Submit samples </w:t>
      </w:r>
      <w:r w:rsidR="00703101">
        <w:rPr>
          <w:szCs w:val="22"/>
        </w:rPr>
        <w:t>[</w:t>
      </w:r>
      <w:r w:rsidRPr="001418FA">
        <w:rPr>
          <w:szCs w:val="22"/>
        </w:rPr>
        <w:t xml:space="preserve">in accordance with Section [01 33 00 </w:t>
      </w:r>
      <w:r w:rsidRPr="001418FA">
        <w:rPr>
          <w:szCs w:val="22"/>
        </w:rPr>
        <w:noBreakHyphen/>
        <w:t xml:space="preserve"> Submittal Procedures] [___].</w:t>
      </w:r>
    </w:p>
    <w:p w14:paraId="3ED3A325" w14:textId="77777777" w:rsidR="003D631F" w:rsidRDefault="00703101" w:rsidP="007D3463">
      <w:pPr>
        <w:pStyle w:val="Heading4"/>
      </w:pPr>
      <w:r>
        <w:t xml:space="preserve">[Submit colour samples for colour/pattern selection]. </w:t>
      </w:r>
      <w:r w:rsidR="003D631F" w:rsidRPr="001418FA">
        <w:t xml:space="preserve">Submit duplicate </w:t>
      </w:r>
      <w:r>
        <w:t xml:space="preserve">samples </w:t>
      </w:r>
      <w:r w:rsidRPr="001418FA">
        <w:t xml:space="preserve">of </w:t>
      </w:r>
      <w:r>
        <w:t xml:space="preserve">actual </w:t>
      </w:r>
      <w:r w:rsidRPr="001418FA">
        <w:t>siding material</w:t>
      </w:r>
      <w:r>
        <w:t xml:space="preserve">, full profile width x [200] </w:t>
      </w:r>
      <w:r w:rsidR="003D631F" w:rsidRPr="001418FA">
        <w:t xml:space="preserve">[___] mm </w:t>
      </w:r>
      <w:r>
        <w:t xml:space="preserve">long, </w:t>
      </w:r>
      <w:r w:rsidR="003D631F" w:rsidRPr="001418FA">
        <w:t xml:space="preserve">of </w:t>
      </w:r>
      <w:r>
        <w:t xml:space="preserve">specified </w:t>
      </w:r>
      <w:r w:rsidR="003D631F" w:rsidRPr="001418FA">
        <w:t>colour</w:t>
      </w:r>
      <w:r>
        <w:t>/pattern</w:t>
      </w:r>
      <w:r w:rsidR="003D631F" w:rsidRPr="001418FA">
        <w:t xml:space="preserve"> and profile.</w:t>
      </w:r>
      <w:r>
        <w:t xml:space="preserve"> </w:t>
      </w:r>
    </w:p>
    <w:p w14:paraId="5826A785" w14:textId="77777777" w:rsidR="00703101" w:rsidRPr="001418FA" w:rsidRDefault="00703101" w:rsidP="007D3463">
      <w:pPr>
        <w:pStyle w:val="Heading4"/>
      </w:pPr>
      <w:r>
        <w:t>[Submit samples of all exposed accessories</w:t>
      </w:r>
      <w:r w:rsidR="00714F76">
        <w:t xml:space="preserve"> and trims</w:t>
      </w:r>
      <w:r>
        <w:t>].</w:t>
      </w:r>
    </w:p>
    <w:p w14:paraId="5DF5746D" w14:textId="77777777" w:rsidR="003D631F" w:rsidRPr="00395EBB" w:rsidRDefault="00703101" w:rsidP="007D3463">
      <w:pPr>
        <w:pStyle w:val="Heading3"/>
      </w:pPr>
      <w:r>
        <w:rPr>
          <w:szCs w:val="22"/>
        </w:rPr>
        <w:t>Installation</w:t>
      </w:r>
      <w:r w:rsidR="003D631F" w:rsidRPr="001418FA">
        <w:rPr>
          <w:szCs w:val="22"/>
        </w:rPr>
        <w:t xml:space="preserve"> Instructions:</w:t>
      </w:r>
      <w:r>
        <w:rPr>
          <w:szCs w:val="22"/>
        </w:rPr>
        <w:t xml:space="preserve"> </w:t>
      </w:r>
      <w:r w:rsidRPr="001418FA">
        <w:rPr>
          <w:szCs w:val="22"/>
        </w:rPr>
        <w:t xml:space="preserve">Submit manufacturer's </w:t>
      </w:r>
      <w:r>
        <w:rPr>
          <w:szCs w:val="22"/>
        </w:rPr>
        <w:t xml:space="preserve">printed </w:t>
      </w:r>
      <w:r w:rsidRPr="001418FA">
        <w:rPr>
          <w:szCs w:val="22"/>
        </w:rPr>
        <w:t>installation instructions</w:t>
      </w:r>
      <w:r>
        <w:rPr>
          <w:szCs w:val="22"/>
        </w:rPr>
        <w:t>.</w:t>
      </w:r>
    </w:p>
    <w:p w14:paraId="2C807502" w14:textId="77777777" w:rsidR="00395EBB" w:rsidRPr="001418FA" w:rsidRDefault="00395EBB" w:rsidP="007D3463">
      <w:pPr>
        <w:pStyle w:val="Heading3"/>
      </w:pPr>
      <w:r>
        <w:t>Installer Qualifications: Submit proof of installer compliance with installer qualifications specified under Quality Assurance.</w:t>
      </w:r>
    </w:p>
    <w:p w14:paraId="5715876C" w14:textId="77777777" w:rsidR="00AB7429" w:rsidRPr="001418FA" w:rsidRDefault="00AB7429" w:rsidP="007D3463">
      <w:pPr>
        <w:pStyle w:val="Heading3"/>
      </w:pPr>
      <w:r>
        <w:rPr>
          <w:szCs w:val="22"/>
        </w:rPr>
        <w:lastRenderedPageBreak/>
        <w:t>Sustainable Design Submittals</w:t>
      </w:r>
      <w:r w:rsidRPr="001418FA">
        <w:rPr>
          <w:szCs w:val="22"/>
        </w:rPr>
        <w:t xml:space="preserve">: </w:t>
      </w:r>
      <w:r w:rsidR="00DD148A">
        <w:rPr>
          <w:szCs w:val="22"/>
        </w:rPr>
        <w:t>Submit required documentation</w:t>
      </w:r>
      <w:r w:rsidR="00703101">
        <w:rPr>
          <w:szCs w:val="22"/>
        </w:rPr>
        <w:t xml:space="preserve"> in</w:t>
      </w:r>
      <w:r w:rsidR="00DD148A">
        <w:rPr>
          <w:szCs w:val="22"/>
        </w:rPr>
        <w:t xml:space="preserve"> accordance with Project sustainable design requirements</w:t>
      </w:r>
      <w:r w:rsidRPr="001418FA">
        <w:rPr>
          <w:szCs w:val="22"/>
        </w:rPr>
        <w:t xml:space="preserve"> </w:t>
      </w:r>
      <w:r w:rsidR="00DD148A">
        <w:rPr>
          <w:szCs w:val="22"/>
        </w:rPr>
        <w:t xml:space="preserve">in </w:t>
      </w:r>
      <w:r w:rsidRPr="001418FA">
        <w:rPr>
          <w:szCs w:val="22"/>
        </w:rPr>
        <w:t>Section [01 </w:t>
      </w:r>
      <w:r w:rsidR="00DD148A">
        <w:rPr>
          <w:szCs w:val="22"/>
        </w:rPr>
        <w:t>35 64</w:t>
      </w:r>
      <w:r w:rsidRPr="001418FA">
        <w:rPr>
          <w:szCs w:val="22"/>
        </w:rPr>
        <w:t xml:space="preserve"> </w:t>
      </w:r>
      <w:r w:rsidR="00DD148A">
        <w:rPr>
          <w:szCs w:val="22"/>
        </w:rPr>
        <w:t>–</w:t>
      </w:r>
      <w:r w:rsidRPr="001418FA">
        <w:rPr>
          <w:szCs w:val="22"/>
        </w:rPr>
        <w:t xml:space="preserve"> </w:t>
      </w:r>
      <w:r w:rsidR="00DD148A">
        <w:rPr>
          <w:szCs w:val="22"/>
        </w:rPr>
        <w:t xml:space="preserve">LEED Requirements] </w:t>
      </w:r>
      <w:r w:rsidR="00DD148A" w:rsidRPr="001418FA">
        <w:rPr>
          <w:szCs w:val="22"/>
        </w:rPr>
        <w:t>[01 </w:t>
      </w:r>
      <w:r w:rsidR="00DD148A">
        <w:rPr>
          <w:szCs w:val="22"/>
        </w:rPr>
        <w:t>35 67</w:t>
      </w:r>
      <w:r w:rsidR="00DD148A" w:rsidRPr="001418FA">
        <w:rPr>
          <w:szCs w:val="22"/>
        </w:rPr>
        <w:t xml:space="preserve"> </w:t>
      </w:r>
      <w:r w:rsidR="00DD148A">
        <w:rPr>
          <w:szCs w:val="22"/>
        </w:rPr>
        <w:t>–</w:t>
      </w:r>
      <w:r w:rsidR="00DD148A" w:rsidRPr="001418FA">
        <w:rPr>
          <w:szCs w:val="22"/>
        </w:rPr>
        <w:t xml:space="preserve"> </w:t>
      </w:r>
      <w:r w:rsidR="00DD148A">
        <w:rPr>
          <w:szCs w:val="22"/>
        </w:rPr>
        <w:t xml:space="preserve">Sustainability Certification Requirements] </w:t>
      </w:r>
      <w:r w:rsidR="00691166" w:rsidRPr="001418FA">
        <w:rPr>
          <w:szCs w:val="22"/>
        </w:rPr>
        <w:t>[___]</w:t>
      </w:r>
      <w:r w:rsidRPr="001418FA">
        <w:rPr>
          <w:szCs w:val="22"/>
        </w:rPr>
        <w:t>.</w:t>
      </w:r>
    </w:p>
    <w:p w14:paraId="6FF90ED3" w14:textId="77777777" w:rsidR="00183152" w:rsidRPr="001418FA" w:rsidRDefault="00183152" w:rsidP="007D3463">
      <w:pPr>
        <w:pStyle w:val="Heading2"/>
        <w:keepNext w:val="0"/>
      </w:pPr>
      <w:r>
        <w:t xml:space="preserve">CLOSEOUT </w:t>
      </w:r>
      <w:r w:rsidRPr="001418FA">
        <w:t>SUBMITTALS</w:t>
      </w:r>
    </w:p>
    <w:p w14:paraId="40BAB7A1" w14:textId="77777777" w:rsidR="00183152" w:rsidRPr="00183152" w:rsidRDefault="00183152" w:rsidP="007D3463">
      <w:pPr>
        <w:pStyle w:val="Heading3"/>
      </w:pPr>
      <w:r>
        <w:t xml:space="preserve">Submit </w:t>
      </w:r>
      <w:r w:rsidRPr="001418FA">
        <w:rPr>
          <w:szCs w:val="22"/>
        </w:rPr>
        <w:t>in accordance with Section [01 </w:t>
      </w:r>
      <w:r>
        <w:rPr>
          <w:szCs w:val="22"/>
        </w:rPr>
        <w:t>78 00</w:t>
      </w:r>
      <w:r w:rsidRPr="001418FA">
        <w:rPr>
          <w:szCs w:val="22"/>
        </w:rPr>
        <w:t xml:space="preserve"> </w:t>
      </w:r>
      <w:r>
        <w:rPr>
          <w:szCs w:val="22"/>
        </w:rPr>
        <w:t>–</w:t>
      </w:r>
      <w:r w:rsidRPr="001418FA">
        <w:rPr>
          <w:szCs w:val="22"/>
        </w:rPr>
        <w:t xml:space="preserve"> </w:t>
      </w:r>
      <w:r>
        <w:rPr>
          <w:szCs w:val="22"/>
        </w:rPr>
        <w:t>Closeout Submittals</w:t>
      </w:r>
      <w:r w:rsidRPr="001418FA">
        <w:rPr>
          <w:szCs w:val="22"/>
        </w:rPr>
        <w:t>] [___].</w:t>
      </w:r>
    </w:p>
    <w:p w14:paraId="56236272" w14:textId="77777777" w:rsidR="00183152" w:rsidRPr="00183152" w:rsidRDefault="00183152" w:rsidP="007D3463">
      <w:pPr>
        <w:pStyle w:val="Heading3"/>
      </w:pPr>
      <w:r>
        <w:rPr>
          <w:szCs w:val="22"/>
        </w:rPr>
        <w:t>Maintenance Data</w:t>
      </w:r>
      <w:r w:rsidRPr="001418FA">
        <w:rPr>
          <w:szCs w:val="22"/>
        </w:rPr>
        <w:t xml:space="preserve">: Submit manufacturer's printed </w:t>
      </w:r>
      <w:r>
        <w:rPr>
          <w:szCs w:val="22"/>
        </w:rPr>
        <w:t>instructions for cleaning and repair procedures. Include names and contact information of Product manufacturer and installer.</w:t>
      </w:r>
    </w:p>
    <w:p w14:paraId="268489C8" w14:textId="77777777" w:rsidR="00183152" w:rsidRPr="00714F76" w:rsidRDefault="00183152" w:rsidP="007D3463">
      <w:pPr>
        <w:pStyle w:val="Heading3"/>
      </w:pPr>
      <w:r w:rsidRPr="001418FA">
        <w:rPr>
          <w:szCs w:val="22"/>
        </w:rPr>
        <w:t xml:space="preserve"> </w:t>
      </w:r>
      <w:r>
        <w:rPr>
          <w:szCs w:val="22"/>
        </w:rPr>
        <w:t>Warranty Documentation: Submit manufacturer’s warranty</w:t>
      </w:r>
      <w:r w:rsidR="00714F76">
        <w:rPr>
          <w:szCs w:val="22"/>
        </w:rPr>
        <w:t>.</w:t>
      </w:r>
    </w:p>
    <w:p w14:paraId="45A67361" w14:textId="77777777" w:rsidR="00714F76" w:rsidRPr="001418FA" w:rsidRDefault="00714F76" w:rsidP="007D3463">
      <w:pPr>
        <w:pStyle w:val="Heading2"/>
        <w:keepNext w:val="0"/>
      </w:pPr>
      <w:r>
        <w:t xml:space="preserve">MAINTENANCE MATERIAL </w:t>
      </w:r>
      <w:r w:rsidRPr="001418FA">
        <w:t>SUBMITTALS</w:t>
      </w:r>
    </w:p>
    <w:p w14:paraId="1DA53325" w14:textId="77777777" w:rsidR="00D56C89" w:rsidRPr="001418FA" w:rsidRDefault="00D56C89" w:rsidP="007D3463">
      <w:pPr>
        <w:pStyle w:val="SpecNote"/>
      </w:pPr>
      <w:r w:rsidRPr="001418FA">
        <w:t xml:space="preserve">SPEC NOTE:  </w:t>
      </w:r>
      <w:r>
        <w:t xml:space="preserve">Specify only if and as required by the Owner. </w:t>
      </w:r>
    </w:p>
    <w:p w14:paraId="65A7E349" w14:textId="77777777" w:rsidR="00714F76" w:rsidRPr="00183152" w:rsidRDefault="00714F76" w:rsidP="007D3463">
      <w:pPr>
        <w:pStyle w:val="Heading3"/>
      </w:pPr>
      <w:r>
        <w:t xml:space="preserve">Submit </w:t>
      </w:r>
      <w:r w:rsidRPr="001418FA">
        <w:rPr>
          <w:szCs w:val="22"/>
        </w:rPr>
        <w:t>in accordance with Section [01 </w:t>
      </w:r>
      <w:r>
        <w:rPr>
          <w:szCs w:val="22"/>
        </w:rPr>
        <w:t>78 00</w:t>
      </w:r>
      <w:r w:rsidRPr="001418FA">
        <w:rPr>
          <w:szCs w:val="22"/>
        </w:rPr>
        <w:t xml:space="preserve"> </w:t>
      </w:r>
      <w:r>
        <w:rPr>
          <w:szCs w:val="22"/>
        </w:rPr>
        <w:t>–</w:t>
      </w:r>
      <w:r w:rsidRPr="001418FA">
        <w:rPr>
          <w:szCs w:val="22"/>
        </w:rPr>
        <w:t xml:space="preserve"> </w:t>
      </w:r>
      <w:r>
        <w:rPr>
          <w:szCs w:val="22"/>
        </w:rPr>
        <w:t>Closeout Submittals</w:t>
      </w:r>
      <w:r w:rsidRPr="001418FA">
        <w:rPr>
          <w:szCs w:val="22"/>
        </w:rPr>
        <w:t>] [___].</w:t>
      </w:r>
    </w:p>
    <w:p w14:paraId="74C76758" w14:textId="77777777" w:rsidR="00714F76" w:rsidRDefault="00714F76" w:rsidP="007D3463">
      <w:pPr>
        <w:pStyle w:val="Heading3"/>
      </w:pPr>
      <w:r>
        <w:t>Supply:</w:t>
      </w:r>
    </w:p>
    <w:p w14:paraId="20D49687" w14:textId="77777777" w:rsidR="00714F76" w:rsidRDefault="00714F76" w:rsidP="007D3463">
      <w:pPr>
        <w:pStyle w:val="Heading4"/>
      </w:pPr>
      <w:r>
        <w:t>One manufacturer’s touch-up pen for each colour of siding material.</w:t>
      </w:r>
    </w:p>
    <w:p w14:paraId="169F80C1" w14:textId="77777777" w:rsidR="00714F76" w:rsidRPr="00714F76" w:rsidRDefault="00714F76" w:rsidP="007D3463">
      <w:pPr>
        <w:pStyle w:val="Heading4"/>
      </w:pPr>
      <w:r>
        <w:t xml:space="preserve">[1%] </w:t>
      </w:r>
      <w:r w:rsidRPr="001418FA">
        <w:rPr>
          <w:szCs w:val="22"/>
        </w:rPr>
        <w:t>[__</w:t>
      </w:r>
      <w:r>
        <w:rPr>
          <w:szCs w:val="22"/>
        </w:rPr>
        <w:t>%</w:t>
      </w:r>
      <w:r w:rsidRPr="001418FA">
        <w:rPr>
          <w:szCs w:val="22"/>
        </w:rPr>
        <w:t>]</w:t>
      </w:r>
      <w:r>
        <w:rPr>
          <w:szCs w:val="22"/>
        </w:rPr>
        <w:t xml:space="preserve"> of installed boards in manufacturer’s maximum standard board length.</w:t>
      </w:r>
    </w:p>
    <w:p w14:paraId="001B1913" w14:textId="77777777" w:rsidR="00714F76" w:rsidRPr="00147FAF" w:rsidRDefault="00714F76" w:rsidP="007D3463">
      <w:pPr>
        <w:pStyle w:val="Heading4"/>
      </w:pPr>
      <w:r>
        <w:t xml:space="preserve">[One] </w:t>
      </w:r>
      <w:r w:rsidRPr="001418FA">
        <w:rPr>
          <w:szCs w:val="22"/>
        </w:rPr>
        <w:t>[__</w:t>
      </w:r>
      <w:r>
        <w:rPr>
          <w:szCs w:val="22"/>
        </w:rPr>
        <w:t>_</w:t>
      </w:r>
      <w:r w:rsidRPr="001418FA">
        <w:rPr>
          <w:szCs w:val="22"/>
        </w:rPr>
        <w:t>]</w:t>
      </w:r>
      <w:r>
        <w:rPr>
          <w:szCs w:val="22"/>
        </w:rPr>
        <w:t xml:space="preserve"> of </w:t>
      </w:r>
      <w:r w:rsidR="00147FAF">
        <w:rPr>
          <w:szCs w:val="22"/>
        </w:rPr>
        <w:t>each accessory and trim shape in manufacturer’s maximum standard length.</w:t>
      </w:r>
    </w:p>
    <w:p w14:paraId="2A9DA0C8" w14:textId="77777777" w:rsidR="00C375CD" w:rsidRPr="00C375CD" w:rsidRDefault="00147FAF" w:rsidP="007D3463">
      <w:pPr>
        <w:pStyle w:val="Heading3"/>
      </w:pPr>
      <w:r w:rsidRPr="00C375CD">
        <w:rPr>
          <w:szCs w:val="22"/>
        </w:rPr>
        <w:t>Package materials with protective coverings and label.</w:t>
      </w:r>
    </w:p>
    <w:p w14:paraId="7C2DD8F1" w14:textId="77777777" w:rsidR="00C375CD" w:rsidRDefault="00C375CD" w:rsidP="007D3463">
      <w:pPr>
        <w:pStyle w:val="Heading2"/>
        <w:keepNext w:val="0"/>
      </w:pPr>
      <w:r>
        <w:t>QUALITY ASSURANCE</w:t>
      </w:r>
    </w:p>
    <w:p w14:paraId="05E89E4C" w14:textId="77777777" w:rsidR="00265D48" w:rsidRPr="00265D48" w:rsidRDefault="00265D48" w:rsidP="007D3463">
      <w:pPr>
        <w:pStyle w:val="Heading3"/>
      </w:pPr>
      <w:r>
        <w:t>Comply with AAMA 664-21.</w:t>
      </w:r>
    </w:p>
    <w:p w14:paraId="480D901E" w14:textId="77777777" w:rsidR="00F163C5" w:rsidRPr="001418FA" w:rsidRDefault="00F163C5" w:rsidP="007D3463">
      <w:pPr>
        <w:pStyle w:val="SpecNote"/>
      </w:pPr>
      <w:r w:rsidRPr="001418FA">
        <w:t xml:space="preserve">SPEC NOTE:  </w:t>
      </w:r>
      <w:r>
        <w:t xml:space="preserve">Specify </w:t>
      </w:r>
      <w:r w:rsidR="00265D48">
        <w:t xml:space="preserve">the following </w:t>
      </w:r>
      <w:r>
        <w:t xml:space="preserve">only where quality of the Product or its installation is of particular concern. </w:t>
      </w:r>
    </w:p>
    <w:p w14:paraId="4B5EA5D1" w14:textId="77777777" w:rsidR="003D631F" w:rsidRPr="00D662DB" w:rsidRDefault="003D631F" w:rsidP="007D3463">
      <w:pPr>
        <w:pStyle w:val="Heading3"/>
      </w:pPr>
      <w:r w:rsidRPr="001418FA">
        <w:rPr>
          <w:szCs w:val="22"/>
        </w:rPr>
        <w:t xml:space="preserve">Test Reports: </w:t>
      </w:r>
      <w:r w:rsidR="00D662DB">
        <w:rPr>
          <w:szCs w:val="22"/>
        </w:rPr>
        <w:t xml:space="preserve">Submit </w:t>
      </w:r>
      <w:r w:rsidRPr="001418FA">
        <w:rPr>
          <w:szCs w:val="22"/>
        </w:rPr>
        <w:t xml:space="preserve">certified test reports showing </w:t>
      </w:r>
      <w:r w:rsidR="00D662DB">
        <w:rPr>
          <w:szCs w:val="22"/>
        </w:rPr>
        <w:t xml:space="preserve">Product </w:t>
      </w:r>
      <w:r w:rsidRPr="001418FA">
        <w:rPr>
          <w:szCs w:val="22"/>
        </w:rPr>
        <w:t>compliance with specified performance characteristics and physical properties.</w:t>
      </w:r>
    </w:p>
    <w:p w14:paraId="090C1161" w14:textId="77777777" w:rsidR="00D662DB" w:rsidRPr="001418FA" w:rsidRDefault="00D662DB" w:rsidP="007D3463">
      <w:pPr>
        <w:pStyle w:val="Heading3"/>
      </w:pPr>
      <w:r>
        <w:rPr>
          <w:szCs w:val="22"/>
        </w:rPr>
        <w:t xml:space="preserve">Installer Qualifications: Minimum </w:t>
      </w:r>
      <w:r w:rsidRPr="001418FA">
        <w:t>[</w:t>
      </w:r>
      <w:r>
        <w:t>one</w:t>
      </w:r>
      <w:r w:rsidRPr="001418FA">
        <w:t>] [</w:t>
      </w:r>
      <w:r>
        <w:t xml:space="preserve">three] </w:t>
      </w:r>
      <w:r w:rsidRPr="001418FA">
        <w:t>[___]</w:t>
      </w:r>
      <w:r w:rsidR="00A95D00">
        <w:t xml:space="preserve"> </w:t>
      </w:r>
      <w:r>
        <w:t>year</w:t>
      </w:r>
      <w:r w:rsidR="00A95D00">
        <w:t xml:space="preserve">[s] </w:t>
      </w:r>
      <w:r>
        <w:t>experience installing</w:t>
      </w:r>
      <w:r w:rsidRPr="001418FA">
        <w:t xml:space="preserve"> </w:t>
      </w:r>
      <w:r w:rsidR="00A95D00">
        <w:t>specified Products or similar products</w:t>
      </w:r>
      <w:r w:rsidR="00EF4204">
        <w:t>, on projects of similar size to this Project</w:t>
      </w:r>
      <w:r w:rsidR="00A95D00">
        <w:t>.</w:t>
      </w:r>
    </w:p>
    <w:p w14:paraId="2F037089" w14:textId="77777777" w:rsidR="003D631F" w:rsidRDefault="003D631F" w:rsidP="007D3463">
      <w:pPr>
        <w:pStyle w:val="Heading3"/>
      </w:pPr>
      <w:r w:rsidRPr="001418FA">
        <w:t xml:space="preserve">Pre-Installation Meeting: </w:t>
      </w:r>
      <w:r w:rsidR="00D662DB">
        <w:t>C</w:t>
      </w:r>
      <w:r w:rsidRPr="001418FA">
        <w:t xml:space="preserve">onduct pre-installation meeting to verify </w:t>
      </w:r>
      <w:r w:rsidR="00D662DB">
        <w:t xml:space="preserve">installation </w:t>
      </w:r>
      <w:r w:rsidRPr="001418FA">
        <w:t>requirements, manufacturer's installation instructions</w:t>
      </w:r>
      <w:r w:rsidR="00D662DB">
        <w:t>,</w:t>
      </w:r>
      <w:r w:rsidRPr="001418FA">
        <w:t xml:space="preserve"> </w:t>
      </w:r>
      <w:r w:rsidRPr="003606E6">
        <w:t>and manufacturer's warranty requirements</w:t>
      </w:r>
      <w:r w:rsidRPr="001418FA">
        <w:t xml:space="preserve">. </w:t>
      </w:r>
    </w:p>
    <w:p w14:paraId="3200F763" w14:textId="77777777" w:rsidR="00691166" w:rsidRPr="00691166" w:rsidRDefault="00A95D00" w:rsidP="007D3463">
      <w:pPr>
        <w:pStyle w:val="Heading3"/>
      </w:pPr>
      <w:r>
        <w:t xml:space="preserve">Mock-Up: </w:t>
      </w:r>
      <w:r w:rsidR="0068405A">
        <w:t>In</w:t>
      </w:r>
      <w:r w:rsidR="00691166">
        <w:t xml:space="preserve"> accordance with Section [01 40 90 – Quality Requirements] </w:t>
      </w:r>
      <w:r w:rsidR="00691166" w:rsidRPr="001418FA">
        <w:rPr>
          <w:szCs w:val="22"/>
        </w:rPr>
        <w:t>[___]</w:t>
      </w:r>
      <w:r w:rsidR="0068405A">
        <w:rPr>
          <w:szCs w:val="22"/>
        </w:rPr>
        <w:t>.</w:t>
      </w:r>
    </w:p>
    <w:p w14:paraId="6A1F4C9B" w14:textId="77777777" w:rsidR="0068405A" w:rsidRDefault="00A95D00" w:rsidP="007D3463">
      <w:pPr>
        <w:pStyle w:val="Heading4"/>
      </w:pPr>
      <w:r>
        <w:t xml:space="preserve">Construct </w:t>
      </w:r>
      <w:r w:rsidR="003606E6">
        <w:t xml:space="preserve">a </w:t>
      </w:r>
      <w:r w:rsidR="003606E6" w:rsidRPr="00691166">
        <w:rPr>
          <w:szCs w:val="22"/>
        </w:rPr>
        <w:t xml:space="preserve">[___] mm x [___] mm </w:t>
      </w:r>
      <w:r>
        <w:t>mock-up of siding</w:t>
      </w:r>
      <w:r w:rsidR="003606E6">
        <w:t xml:space="preserve"> installation </w:t>
      </w:r>
      <w:r w:rsidR="0068405A">
        <w:t xml:space="preserve">[not] forming part of the Work </w:t>
      </w:r>
      <w:r w:rsidR="003606E6">
        <w:t xml:space="preserve">for </w:t>
      </w:r>
      <w:r w:rsidR="00691166">
        <w:t>Consultant’s review</w:t>
      </w:r>
      <w:r w:rsidR="0068405A">
        <w:t xml:space="preserve">. </w:t>
      </w:r>
    </w:p>
    <w:p w14:paraId="4DCAC6A0" w14:textId="77777777" w:rsidR="00691166" w:rsidRDefault="00691166" w:rsidP="007D3463">
      <w:pPr>
        <w:pStyle w:val="Heading4"/>
      </w:pPr>
      <w:r>
        <w:t xml:space="preserve">Include each accessory </w:t>
      </w:r>
      <w:r w:rsidR="00714F76">
        <w:t xml:space="preserve">and trim </w:t>
      </w:r>
      <w:r>
        <w:t>type, [an [outside] [inside] corner] [an intersection with [adjacent material] [a door] [a window]].</w:t>
      </w:r>
      <w:r w:rsidRPr="00691166">
        <w:t xml:space="preserve"> </w:t>
      </w:r>
    </w:p>
    <w:p w14:paraId="7732CCAD" w14:textId="77777777" w:rsidR="0068405A" w:rsidRDefault="0068405A" w:rsidP="007D3463">
      <w:pPr>
        <w:pStyle w:val="Heading4"/>
      </w:pPr>
      <w:r>
        <w:t>Approved mock-up establishes an acceptable standard for the Work.</w:t>
      </w:r>
    </w:p>
    <w:p w14:paraId="72E2FFE8" w14:textId="77777777" w:rsidR="00EF4204" w:rsidRPr="001418FA" w:rsidRDefault="00EF4204" w:rsidP="007D3463">
      <w:pPr>
        <w:pStyle w:val="Heading2"/>
        <w:keepNext w:val="0"/>
      </w:pPr>
      <w:r>
        <w:lastRenderedPageBreak/>
        <w:t>DELIVERY, STORAGE, AND HANDLING</w:t>
      </w:r>
    </w:p>
    <w:p w14:paraId="09805940" w14:textId="77777777" w:rsidR="00EF4204" w:rsidRDefault="00EF4204" w:rsidP="007D3463">
      <w:pPr>
        <w:pStyle w:val="Heading3"/>
      </w:pPr>
      <w:r>
        <w:t>Comply with manufacturer’s instructions.</w:t>
      </w:r>
    </w:p>
    <w:p w14:paraId="1BECAA5E" w14:textId="77777777" w:rsidR="00EF4204" w:rsidRPr="001418FA" w:rsidRDefault="00EF4204" w:rsidP="007D3463">
      <w:pPr>
        <w:pStyle w:val="Heading2"/>
        <w:keepNext w:val="0"/>
      </w:pPr>
      <w:r>
        <w:t>SITE CONDITIONS</w:t>
      </w:r>
    </w:p>
    <w:p w14:paraId="6150A1E0" w14:textId="77777777" w:rsidR="00EF4204" w:rsidRDefault="00CE22A4" w:rsidP="007D3463">
      <w:pPr>
        <w:pStyle w:val="Heading3"/>
      </w:pPr>
      <w:r>
        <w:t xml:space="preserve">Proceed with installation only when ambient temperature is </w:t>
      </w:r>
      <w:r w:rsidR="006E01D6">
        <w:t>above -20 C</w:t>
      </w:r>
      <w:r w:rsidR="00EF4204">
        <w:t>.</w:t>
      </w:r>
    </w:p>
    <w:p w14:paraId="6D5F0462" w14:textId="77777777" w:rsidR="00F63CC4" w:rsidRPr="001418FA" w:rsidRDefault="00F63CC4" w:rsidP="007D3463">
      <w:pPr>
        <w:pStyle w:val="Heading2"/>
        <w:keepNext w:val="0"/>
      </w:pPr>
      <w:r>
        <w:t>WARRANTY</w:t>
      </w:r>
    </w:p>
    <w:p w14:paraId="71382706" w14:textId="77777777" w:rsidR="00F63CC4" w:rsidRDefault="00F63CC4" w:rsidP="007D3463">
      <w:pPr>
        <w:pStyle w:val="Heading3"/>
      </w:pPr>
      <w:r w:rsidRPr="002967B1">
        <w:t xml:space="preserve">Provide </w:t>
      </w:r>
      <w:r>
        <w:t xml:space="preserve">the following </w:t>
      </w:r>
      <w:r w:rsidRPr="002967B1">
        <w:t xml:space="preserve">manufacturer’s </w:t>
      </w:r>
      <w:r>
        <w:t xml:space="preserve">limited </w:t>
      </w:r>
      <w:r w:rsidRPr="002967B1">
        <w:t>warrant</w:t>
      </w:r>
      <w:r>
        <w:t>y coverages:</w:t>
      </w:r>
    </w:p>
    <w:p w14:paraId="123E021A" w14:textId="77777777" w:rsidR="00F63CC4" w:rsidRDefault="00F63CC4" w:rsidP="007D3463">
      <w:pPr>
        <w:pStyle w:val="Heading4"/>
      </w:pPr>
      <w:r>
        <w:t>T</w:t>
      </w:r>
      <w:r w:rsidRPr="002967B1">
        <w:t xml:space="preserve">hat </w:t>
      </w:r>
      <w:r w:rsidR="00156C2B">
        <w:t>P</w:t>
      </w:r>
      <w:r>
        <w:t>roduct</w:t>
      </w:r>
      <w:r w:rsidRPr="002967B1">
        <w:t xml:space="preserve"> </w:t>
      </w:r>
      <w:r>
        <w:t xml:space="preserve">will be </w:t>
      </w:r>
      <w:r w:rsidRPr="002967B1">
        <w:t xml:space="preserve">free from </w:t>
      </w:r>
      <w:r>
        <w:t xml:space="preserve">initial </w:t>
      </w:r>
      <w:r w:rsidRPr="002967B1">
        <w:t xml:space="preserve">manufacturing defects </w:t>
      </w:r>
      <w:r>
        <w:t xml:space="preserve">in material or workmanship </w:t>
      </w:r>
      <w:r w:rsidRPr="002967B1">
        <w:t xml:space="preserve">and against warping, blistering, </w:t>
      </w:r>
      <w:r>
        <w:t xml:space="preserve">and </w:t>
      </w:r>
      <w:r w:rsidRPr="002967B1">
        <w:t>peeling</w:t>
      </w:r>
      <w:r>
        <w:t xml:space="preserve"> for 50 years</w:t>
      </w:r>
      <w:r w:rsidR="0036081A">
        <w:t>, prorated</w:t>
      </w:r>
      <w:r w:rsidR="00FE6550">
        <w:t>.</w:t>
      </w:r>
    </w:p>
    <w:p w14:paraId="6FE348BA" w14:textId="77777777" w:rsidR="00F63CC4" w:rsidRDefault="00F63CC4" w:rsidP="007D3463">
      <w:pPr>
        <w:pStyle w:val="Heading4"/>
      </w:pPr>
      <w:r>
        <w:t>Against unreasonable discolouration for 15 years</w:t>
      </w:r>
      <w:r w:rsidR="00265D48">
        <w:t>,</w:t>
      </w:r>
      <w:r w:rsidR="0042267D">
        <w:t xml:space="preserve"> non-prorated</w:t>
      </w:r>
      <w:r w:rsidR="00265D48">
        <w:t>.</w:t>
      </w:r>
    </w:p>
    <w:p w14:paraId="7D6A0AFE" w14:textId="77777777" w:rsidR="003D631F" w:rsidRPr="001418FA" w:rsidRDefault="003D631F" w:rsidP="007D3463">
      <w:pPr>
        <w:pStyle w:val="Heading1"/>
        <w:keepNext w:val="0"/>
      </w:pPr>
      <w:r w:rsidRPr="001418FA">
        <w:t>Products</w:t>
      </w:r>
    </w:p>
    <w:p w14:paraId="3A7ED743" w14:textId="77777777" w:rsidR="0096046B" w:rsidRDefault="0096046B" w:rsidP="0096046B">
      <w:pPr>
        <w:pStyle w:val="Heading2"/>
        <w:keepNext w:val="0"/>
      </w:pPr>
      <w:r>
        <w:t>DISTRIBUTOR</w:t>
      </w:r>
    </w:p>
    <w:p w14:paraId="2F1507DF" w14:textId="77777777" w:rsidR="0096046B" w:rsidRDefault="0096046B" w:rsidP="0096046B">
      <w:pPr>
        <w:pStyle w:val="Heading3"/>
      </w:pPr>
      <w:r>
        <w:t>Materials Distributor:</w:t>
      </w:r>
    </w:p>
    <w:p w14:paraId="54DBCA61" w14:textId="77777777" w:rsidR="0096046B" w:rsidRPr="00BF75AE" w:rsidRDefault="0096046B" w:rsidP="0096046B">
      <w:pPr>
        <w:pStyle w:val="Heading4"/>
      </w:pPr>
      <w:r>
        <w:t>Gentek Building Products, 1001 Corporate Drive, Burlington, ON, L7L 5V5</w:t>
      </w:r>
      <w:r>
        <w:br/>
        <w:t>Contact: Martin Miville-Dechene, Business Development Manager</w:t>
      </w:r>
      <w:r>
        <w:br/>
        <w:t xml:space="preserve">M: (905) 208-7007; E: </w:t>
      </w:r>
      <w:hyperlink r:id="rId9" w:history="1">
        <w:r>
          <w:rPr>
            <w:rStyle w:val="Hyperlink"/>
          </w:rPr>
          <w:t>martin_miville-dechene@gentek.ca</w:t>
        </w:r>
      </w:hyperlink>
      <w:r>
        <w:t xml:space="preserve">; W: </w:t>
      </w:r>
      <w:hyperlink r:id="rId10" w:history="1">
        <w:r>
          <w:rPr>
            <w:rStyle w:val="Hyperlink"/>
          </w:rPr>
          <w:t>www.gentek.ca</w:t>
        </w:r>
      </w:hyperlink>
    </w:p>
    <w:p w14:paraId="2AA88883" w14:textId="77777777" w:rsidR="008A7F7A" w:rsidRPr="001418FA" w:rsidRDefault="003D631F" w:rsidP="007D3463">
      <w:pPr>
        <w:pStyle w:val="Heading2"/>
        <w:keepNext w:val="0"/>
      </w:pPr>
      <w:r w:rsidRPr="001418FA">
        <w:t>MATERIALS</w:t>
      </w:r>
    </w:p>
    <w:p w14:paraId="1E89CB3B" w14:textId="77777777" w:rsidR="007D3463" w:rsidRDefault="007D3463" w:rsidP="007D3463">
      <w:pPr>
        <w:pStyle w:val="Heading3"/>
      </w:pPr>
      <w:r>
        <w:t>Rigid PVC Extrusions: to AAMA 303-19.</w:t>
      </w:r>
    </w:p>
    <w:p w14:paraId="27464E68" w14:textId="77777777" w:rsidR="00866787" w:rsidRPr="00734762" w:rsidRDefault="003D631F" w:rsidP="007D3463">
      <w:pPr>
        <w:pStyle w:val="Heading3"/>
      </w:pPr>
      <w:r w:rsidRPr="00AE28F4">
        <w:rPr>
          <w:szCs w:val="22"/>
        </w:rPr>
        <w:t>Rigid</w:t>
      </w:r>
      <w:r w:rsidR="00954E6D">
        <w:rPr>
          <w:szCs w:val="22"/>
        </w:rPr>
        <w:t>,</w:t>
      </w:r>
      <w:r w:rsidRPr="00AE28F4">
        <w:rPr>
          <w:szCs w:val="22"/>
        </w:rPr>
        <w:t xml:space="preserve"> </w:t>
      </w:r>
      <w:r w:rsidR="008A7F7A">
        <w:rPr>
          <w:szCs w:val="22"/>
        </w:rPr>
        <w:t>extruded</w:t>
      </w:r>
      <w:r w:rsidR="00954E6D">
        <w:rPr>
          <w:szCs w:val="22"/>
        </w:rPr>
        <w:t xml:space="preserve">, </w:t>
      </w:r>
      <w:r w:rsidR="001E3608">
        <w:rPr>
          <w:szCs w:val="22"/>
        </w:rPr>
        <w:t xml:space="preserve">interlocking </w:t>
      </w:r>
      <w:r w:rsidR="00866787">
        <w:rPr>
          <w:szCs w:val="22"/>
        </w:rPr>
        <w:t>PVC panels with hollow core profile and factory laminated PVC film</w:t>
      </w:r>
      <w:r w:rsidR="009A3018">
        <w:rPr>
          <w:szCs w:val="22"/>
        </w:rPr>
        <w:t xml:space="preserve">, to </w:t>
      </w:r>
      <w:r w:rsidR="009A3018">
        <w:t>CAN/CGSB-41.24-95</w:t>
      </w:r>
      <w:r w:rsidR="007D3463">
        <w:t xml:space="preserve"> and</w:t>
      </w:r>
      <w:r w:rsidR="00265D48">
        <w:t xml:space="preserve"> ASTM D3679-17</w:t>
      </w:r>
      <w:r w:rsidR="007D3463">
        <w:t>.</w:t>
      </w:r>
    </w:p>
    <w:p w14:paraId="4F3AB98E" w14:textId="77777777" w:rsidR="005D7FFD" w:rsidRPr="00866787" w:rsidRDefault="005D7FFD" w:rsidP="005D7FFD">
      <w:pPr>
        <w:pStyle w:val="SpecNote"/>
      </w:pPr>
      <w:r w:rsidRPr="001418FA">
        <w:t xml:space="preserve">SPEC NOTE:  </w:t>
      </w:r>
      <w:r>
        <w:t xml:space="preserve">Refer to manufacturer’s product data for available panel profiles. </w:t>
      </w:r>
    </w:p>
    <w:p w14:paraId="1AED6B42" w14:textId="77777777" w:rsidR="00FE6550" w:rsidRPr="00FE6550" w:rsidRDefault="00FE6550" w:rsidP="007D3463">
      <w:pPr>
        <w:pStyle w:val="Heading3"/>
        <w:widowControl w:val="0"/>
      </w:pPr>
      <w:r>
        <w:rPr>
          <w:szCs w:val="22"/>
        </w:rPr>
        <w:t xml:space="preserve">Classic </w:t>
      </w:r>
      <w:r w:rsidR="00866787">
        <w:rPr>
          <w:szCs w:val="22"/>
        </w:rPr>
        <w:t xml:space="preserve">Board Profile: </w:t>
      </w:r>
      <w:r w:rsidR="0060466D">
        <w:rPr>
          <w:szCs w:val="22"/>
        </w:rPr>
        <w:t>Nominally</w:t>
      </w:r>
      <w:r w:rsidR="005F757A">
        <w:rPr>
          <w:szCs w:val="22"/>
        </w:rPr>
        <w:t xml:space="preserve"> </w:t>
      </w:r>
      <w:r w:rsidR="00866787">
        <w:rPr>
          <w:szCs w:val="22"/>
        </w:rPr>
        <w:t>150 mm</w:t>
      </w:r>
      <w:r w:rsidR="00117E42">
        <w:rPr>
          <w:szCs w:val="22"/>
        </w:rPr>
        <w:t xml:space="preserve"> </w:t>
      </w:r>
      <w:r w:rsidR="00866787">
        <w:rPr>
          <w:szCs w:val="22"/>
        </w:rPr>
        <w:t>wid</w:t>
      </w:r>
      <w:r w:rsidR="0060466D">
        <w:rPr>
          <w:szCs w:val="22"/>
        </w:rPr>
        <w:t>e x 13 mm thick</w:t>
      </w:r>
      <w:r>
        <w:rPr>
          <w:szCs w:val="22"/>
        </w:rPr>
        <w:t>.</w:t>
      </w:r>
    </w:p>
    <w:p w14:paraId="21388152" w14:textId="77777777" w:rsidR="00734762" w:rsidRPr="00734762" w:rsidRDefault="00FE6550" w:rsidP="007D3463">
      <w:pPr>
        <w:pStyle w:val="Heading3"/>
        <w:widowControl w:val="0"/>
      </w:pPr>
      <w:r>
        <w:rPr>
          <w:szCs w:val="22"/>
        </w:rPr>
        <w:t>Shadowline</w:t>
      </w:r>
      <w:r w:rsidR="004447E7">
        <w:rPr>
          <w:szCs w:val="22"/>
        </w:rPr>
        <w:t xml:space="preserve"> </w:t>
      </w:r>
      <w:r>
        <w:rPr>
          <w:szCs w:val="22"/>
        </w:rPr>
        <w:t>Board Profile:</w:t>
      </w:r>
      <w:r w:rsidR="00294D9A">
        <w:t xml:space="preserve"> [</w:t>
      </w:r>
      <w:r w:rsidR="005E0E2E" w:rsidRPr="00294D9A">
        <w:rPr>
          <w:szCs w:val="22"/>
        </w:rPr>
        <w:t xml:space="preserve">Nominally </w:t>
      </w:r>
      <w:r w:rsidR="004447E7">
        <w:rPr>
          <w:szCs w:val="22"/>
        </w:rPr>
        <w:t>150</w:t>
      </w:r>
      <w:r w:rsidR="004447E7" w:rsidRPr="00294D9A">
        <w:rPr>
          <w:szCs w:val="22"/>
        </w:rPr>
        <w:t xml:space="preserve"> </w:t>
      </w:r>
      <w:r w:rsidR="005E0E2E" w:rsidRPr="00294D9A">
        <w:rPr>
          <w:szCs w:val="22"/>
        </w:rPr>
        <w:t xml:space="preserve">mm wide </w:t>
      </w:r>
      <w:r w:rsidR="00294D9A">
        <w:rPr>
          <w:szCs w:val="22"/>
        </w:rPr>
        <w:t xml:space="preserve">x </w:t>
      </w:r>
      <w:r w:rsidR="004447E7" w:rsidRPr="00294D9A">
        <w:rPr>
          <w:szCs w:val="22"/>
        </w:rPr>
        <w:t>1</w:t>
      </w:r>
      <w:r w:rsidR="004447E7">
        <w:rPr>
          <w:szCs w:val="22"/>
        </w:rPr>
        <w:t>3</w:t>
      </w:r>
      <w:r w:rsidR="004447E7" w:rsidRPr="00294D9A">
        <w:rPr>
          <w:szCs w:val="22"/>
        </w:rPr>
        <w:t xml:space="preserve"> </w:t>
      </w:r>
      <w:r w:rsidR="005E0E2E" w:rsidRPr="00294D9A">
        <w:rPr>
          <w:szCs w:val="22"/>
        </w:rPr>
        <w:t>mm thick</w:t>
      </w:r>
      <w:r w:rsidR="00B211A5">
        <w:rPr>
          <w:szCs w:val="22"/>
        </w:rPr>
        <w:t xml:space="preserve"> </w:t>
      </w:r>
      <w:r>
        <w:rPr>
          <w:szCs w:val="22"/>
        </w:rPr>
        <w:t xml:space="preserve">with [150 mm] [75 mm reveal.] </w:t>
      </w:r>
      <w:r w:rsidR="00294D9A">
        <w:t>[</w:t>
      </w:r>
      <w:r w:rsidR="00294D9A" w:rsidRPr="00294D9A">
        <w:rPr>
          <w:szCs w:val="22"/>
        </w:rPr>
        <w:t xml:space="preserve">Nominally 300 mm wide </w:t>
      </w:r>
      <w:r w:rsidR="00294D9A">
        <w:rPr>
          <w:szCs w:val="22"/>
        </w:rPr>
        <w:t xml:space="preserve">x </w:t>
      </w:r>
      <w:r w:rsidR="004447E7" w:rsidRPr="00294D9A">
        <w:rPr>
          <w:szCs w:val="22"/>
        </w:rPr>
        <w:t>1</w:t>
      </w:r>
      <w:r w:rsidR="004447E7">
        <w:rPr>
          <w:szCs w:val="22"/>
        </w:rPr>
        <w:t>3</w:t>
      </w:r>
      <w:r w:rsidR="004447E7" w:rsidRPr="00294D9A">
        <w:rPr>
          <w:szCs w:val="22"/>
        </w:rPr>
        <w:t xml:space="preserve"> </w:t>
      </w:r>
      <w:r w:rsidR="00294D9A" w:rsidRPr="00294D9A">
        <w:rPr>
          <w:szCs w:val="22"/>
        </w:rPr>
        <w:t>mm thick</w:t>
      </w:r>
      <w:r w:rsidR="004447E7">
        <w:rPr>
          <w:szCs w:val="22"/>
        </w:rPr>
        <w:t xml:space="preserve"> with 50 mm reveal</w:t>
      </w:r>
      <w:r w:rsidR="00294D9A">
        <w:rPr>
          <w:szCs w:val="22"/>
        </w:rPr>
        <w:t>.]</w:t>
      </w:r>
    </w:p>
    <w:p w14:paraId="0FC5DF10" w14:textId="77777777" w:rsidR="00265D48" w:rsidRPr="00866787" w:rsidRDefault="00265D48" w:rsidP="007D3463">
      <w:pPr>
        <w:pStyle w:val="SpecNote"/>
      </w:pPr>
      <w:r w:rsidRPr="001418FA">
        <w:t xml:space="preserve">SPEC NOTE:  </w:t>
      </w:r>
      <w:r w:rsidR="00FE6550">
        <w:t>Available standard panel lengths vary depending on board type. Refer to manufacturer’s product data</w:t>
      </w:r>
      <w:r>
        <w:t>.</w:t>
      </w:r>
    </w:p>
    <w:p w14:paraId="350B2C19" w14:textId="77777777" w:rsidR="00294D9A" w:rsidRPr="00734762" w:rsidRDefault="00866787" w:rsidP="007D3463">
      <w:pPr>
        <w:pStyle w:val="Heading3"/>
      </w:pPr>
      <w:r>
        <w:rPr>
          <w:szCs w:val="22"/>
        </w:rPr>
        <w:t>Board Length</w:t>
      </w:r>
      <w:r w:rsidR="00723995">
        <w:rPr>
          <w:szCs w:val="22"/>
        </w:rPr>
        <w:t>s</w:t>
      </w:r>
      <w:r>
        <w:rPr>
          <w:szCs w:val="22"/>
        </w:rPr>
        <w:t xml:space="preserve">: </w:t>
      </w:r>
      <w:r w:rsidR="002F5432">
        <w:rPr>
          <w:szCs w:val="22"/>
        </w:rPr>
        <w:t>[maximum standard lengths to minimize joints</w:t>
      </w:r>
      <w:r w:rsidR="00632F89">
        <w:rPr>
          <w:szCs w:val="22"/>
        </w:rPr>
        <w:t>] [custom lengths to minimize joints and minimize waste]</w:t>
      </w:r>
      <w:r w:rsidR="004B5094">
        <w:rPr>
          <w:szCs w:val="22"/>
        </w:rPr>
        <w:t>.</w:t>
      </w:r>
    </w:p>
    <w:p w14:paraId="08A79945" w14:textId="77777777" w:rsidR="008A7F7A" w:rsidRPr="003C0126" w:rsidRDefault="004B5094" w:rsidP="007D3463">
      <w:pPr>
        <w:pStyle w:val="Heading3"/>
      </w:pPr>
      <w:r>
        <w:rPr>
          <w:szCs w:val="22"/>
        </w:rPr>
        <w:t xml:space="preserve">Colour/pattern: [Barn Board Grey] [Beach Wood Grey] [Black </w:t>
      </w:r>
      <w:r w:rsidR="0089575E">
        <w:rPr>
          <w:szCs w:val="22"/>
        </w:rPr>
        <w:t>Sand</w:t>
      </w:r>
      <w:r>
        <w:rPr>
          <w:szCs w:val="22"/>
        </w:rPr>
        <w:t xml:space="preserve">] </w:t>
      </w:r>
      <w:r w:rsidR="00723995">
        <w:rPr>
          <w:szCs w:val="22"/>
        </w:rPr>
        <w:t>[Black Wood] [B</w:t>
      </w:r>
      <w:r w:rsidR="0089575E">
        <w:rPr>
          <w:szCs w:val="22"/>
        </w:rPr>
        <w:t>arrel Oak</w:t>
      </w:r>
      <w:r w:rsidR="00723995">
        <w:rPr>
          <w:szCs w:val="22"/>
        </w:rPr>
        <w:t xml:space="preserve">] [Brown Oak] [Brushed Metallic] [Brushed Silver] </w:t>
      </w:r>
      <w:r w:rsidR="000665FA">
        <w:rPr>
          <w:szCs w:val="22"/>
        </w:rPr>
        <w:t>[C</w:t>
      </w:r>
      <w:r w:rsidR="0089575E">
        <w:rPr>
          <w:szCs w:val="22"/>
        </w:rPr>
        <w:t>anadian Pine</w:t>
      </w:r>
      <w:r w:rsidR="000665FA">
        <w:rPr>
          <w:szCs w:val="22"/>
        </w:rPr>
        <w:t xml:space="preserve">] </w:t>
      </w:r>
      <w:r w:rsidR="00723995">
        <w:rPr>
          <w:szCs w:val="22"/>
        </w:rPr>
        <w:t>[C</w:t>
      </w:r>
      <w:r w:rsidR="0089575E">
        <w:rPr>
          <w:szCs w:val="22"/>
        </w:rPr>
        <w:t>harred Black</w:t>
      </w:r>
      <w:r w:rsidR="00723995">
        <w:rPr>
          <w:szCs w:val="22"/>
        </w:rPr>
        <w:t>] [</w:t>
      </w:r>
      <w:r w:rsidR="0089575E">
        <w:rPr>
          <w:szCs w:val="22"/>
        </w:rPr>
        <w:t>Cinnamon Walnut</w:t>
      </w:r>
      <w:r w:rsidR="00723995">
        <w:rPr>
          <w:szCs w:val="22"/>
        </w:rPr>
        <w:t>] [Smoke Grey] [Spanish Cedar] [Speckled Graphite] [Sun Bleached Oak] [Teak] [Bamboo] [</w:t>
      </w:r>
      <w:r w:rsidR="0089575E">
        <w:rPr>
          <w:szCs w:val="22"/>
        </w:rPr>
        <w:t>Toffee</w:t>
      </w:r>
      <w:r w:rsidR="00723995">
        <w:rPr>
          <w:szCs w:val="22"/>
        </w:rPr>
        <w:t>] [Black Walnut] [California Redwood] [Chocolate Walnut] [</w:t>
      </w:r>
      <w:r w:rsidR="0089575E">
        <w:rPr>
          <w:szCs w:val="22"/>
        </w:rPr>
        <w:t>Atlan</w:t>
      </w:r>
      <w:r w:rsidR="00265D48">
        <w:rPr>
          <w:szCs w:val="22"/>
        </w:rPr>
        <w:t>tic</w:t>
      </w:r>
      <w:r w:rsidR="0089575E">
        <w:rPr>
          <w:szCs w:val="22"/>
        </w:rPr>
        <w:t xml:space="preserve"> White</w:t>
      </w:r>
      <w:r w:rsidR="00723995">
        <w:rPr>
          <w:szCs w:val="22"/>
        </w:rPr>
        <w:t>] [C</w:t>
      </w:r>
      <w:r w:rsidR="0089575E">
        <w:rPr>
          <w:szCs w:val="22"/>
        </w:rPr>
        <w:t>hai Ce</w:t>
      </w:r>
      <w:r w:rsidR="00265D48">
        <w:rPr>
          <w:szCs w:val="22"/>
        </w:rPr>
        <w:t>dar</w:t>
      </w:r>
      <w:r w:rsidR="00723995">
        <w:rPr>
          <w:szCs w:val="22"/>
        </w:rPr>
        <w:t>] [Desert Oak] [Golden Oak] [</w:t>
      </w:r>
      <w:r w:rsidR="0089575E">
        <w:rPr>
          <w:szCs w:val="22"/>
        </w:rPr>
        <w:t>Brushed Titanium</w:t>
      </w:r>
      <w:r w:rsidR="00723995">
        <w:rPr>
          <w:szCs w:val="22"/>
        </w:rPr>
        <w:t xml:space="preserve">] [Honey] [Iron Glimmer White] </w:t>
      </w:r>
      <w:r w:rsidR="000665FA">
        <w:rPr>
          <w:szCs w:val="22"/>
        </w:rPr>
        <w:t>[Modern Walnut] [Monument Oak] [Mountain Oak] [Mountain Pine] [Natural Oak] [Navy] [Pure White]</w:t>
      </w:r>
      <w:r w:rsidR="00E63022">
        <w:rPr>
          <w:szCs w:val="22"/>
        </w:rPr>
        <w:t xml:space="preserve"> [Toffee] [</w:t>
      </w:r>
      <w:r w:rsidR="0089575E">
        <w:rPr>
          <w:szCs w:val="22"/>
        </w:rPr>
        <w:t>Tofino</w:t>
      </w:r>
      <w:r w:rsidR="00E63022">
        <w:rPr>
          <w:szCs w:val="22"/>
        </w:rPr>
        <w:t>] [Dark Wood] [Harvest Walnut] [B</w:t>
      </w:r>
      <w:r w:rsidR="0089575E">
        <w:rPr>
          <w:szCs w:val="22"/>
        </w:rPr>
        <w:t>rushed Metallic</w:t>
      </w:r>
      <w:r w:rsidR="00E63022">
        <w:rPr>
          <w:szCs w:val="22"/>
        </w:rPr>
        <w:t>]</w:t>
      </w:r>
      <w:r w:rsidR="000665FA">
        <w:rPr>
          <w:szCs w:val="22"/>
        </w:rPr>
        <w:t>.</w:t>
      </w:r>
    </w:p>
    <w:p w14:paraId="20AFABE8" w14:textId="77777777" w:rsidR="003C0126" w:rsidRPr="001418FA" w:rsidRDefault="003C0126" w:rsidP="007D3463">
      <w:pPr>
        <w:pStyle w:val="SpecNote"/>
      </w:pPr>
      <w:r w:rsidRPr="001418FA">
        <w:lastRenderedPageBreak/>
        <w:t xml:space="preserve">SPEC NOTE:  </w:t>
      </w:r>
      <w:r>
        <w:t xml:space="preserve">Trims are available in </w:t>
      </w:r>
      <w:r w:rsidR="006F56AB">
        <w:t>PVC</w:t>
      </w:r>
      <w:r w:rsidR="00572B9F">
        <w:t>,</w:t>
      </w:r>
      <w:r w:rsidR="00BB64DF">
        <w:t xml:space="preserve"> </w:t>
      </w:r>
      <w:r w:rsidR="006F56AB">
        <w:t>aluminum</w:t>
      </w:r>
      <w:r w:rsidR="00572B9F">
        <w:t>, or combination</w:t>
      </w:r>
      <w:r>
        <w:t>.</w:t>
      </w:r>
      <w:r w:rsidR="00572B9F">
        <w:t xml:space="preserve"> Refer to </w:t>
      </w:r>
      <w:r w:rsidR="00FE6550">
        <w:t xml:space="preserve">manufacturer’s </w:t>
      </w:r>
      <w:r w:rsidR="00572B9F">
        <w:t xml:space="preserve">product </w:t>
      </w:r>
      <w:r w:rsidR="00FE6550">
        <w:t>data</w:t>
      </w:r>
      <w:r w:rsidR="00572B9F">
        <w:t>.</w:t>
      </w:r>
    </w:p>
    <w:p w14:paraId="0E62B3D5" w14:textId="77777777" w:rsidR="005E498C" w:rsidRPr="001418FA" w:rsidRDefault="005E498C" w:rsidP="007D3463">
      <w:pPr>
        <w:pStyle w:val="Heading3"/>
      </w:pPr>
      <w:r w:rsidRPr="001418FA">
        <w:t>Accessories</w:t>
      </w:r>
      <w:r>
        <w:t xml:space="preserve"> and Trims</w:t>
      </w:r>
      <w:r w:rsidRPr="001418FA">
        <w:t xml:space="preserve">: </w:t>
      </w:r>
      <w:r w:rsidR="006F56AB">
        <w:t xml:space="preserve">[PVC] [Aluminum] </w:t>
      </w:r>
      <w:r>
        <w:t xml:space="preserve">starter strip, </w:t>
      </w:r>
      <w:r w:rsidR="00572B9F">
        <w:t xml:space="preserve">aluminum/PVC </w:t>
      </w:r>
      <w:r>
        <w:t xml:space="preserve">two-piece </w:t>
      </w:r>
      <w:r w:rsidR="0089575E">
        <w:t>J-</w:t>
      </w:r>
      <w:r w:rsidR="00265D48">
        <w:t>t</w:t>
      </w:r>
      <w:r w:rsidR="0089575E">
        <w:t>rim</w:t>
      </w:r>
      <w:r>
        <w:t xml:space="preserve">, </w:t>
      </w:r>
      <w:r w:rsidR="00BB64DF">
        <w:t>[</w:t>
      </w:r>
      <w:r w:rsidR="00572B9F">
        <w:t xml:space="preserve">aluminum/PVC </w:t>
      </w:r>
      <w:r>
        <w:t>two-piece outside</w:t>
      </w:r>
      <w:r w:rsidRPr="001418FA">
        <w:t xml:space="preserve"> corner</w:t>
      </w:r>
      <w:r w:rsidR="00BB64DF">
        <w:t>]</w:t>
      </w:r>
      <w:r>
        <w:t xml:space="preserve"> </w:t>
      </w:r>
      <w:r w:rsidR="00BB64DF">
        <w:t>[</w:t>
      </w:r>
      <w:r w:rsidR="00265D48">
        <w:t>a</w:t>
      </w:r>
      <w:r w:rsidR="0089575E">
        <w:t>luminum</w:t>
      </w:r>
      <w:r w:rsidR="00572B9F">
        <w:t xml:space="preserve"> </w:t>
      </w:r>
      <w:r>
        <w:t xml:space="preserve">H </w:t>
      </w:r>
      <w:r w:rsidR="00572B9F">
        <w:t>Mold</w:t>
      </w:r>
      <w:r w:rsidR="00BB64DF">
        <w:t>]</w:t>
      </w:r>
      <w:r>
        <w:t xml:space="preserve"> </w:t>
      </w:r>
      <w:r w:rsidR="000D7B4D">
        <w:t>[</w:t>
      </w:r>
      <w:r w:rsidR="00572B9F">
        <w:t xml:space="preserve">PVC </w:t>
      </w:r>
      <w:r w:rsidR="00265D48">
        <w:t>one piece</w:t>
      </w:r>
      <w:r w:rsidR="0089575E">
        <w:t xml:space="preserve"> </w:t>
      </w:r>
      <w:r w:rsidR="00572B9F">
        <w:t>J-trim</w:t>
      </w:r>
      <w:r w:rsidR="000D7B4D">
        <w:t>]</w:t>
      </w:r>
      <w:r w:rsidR="00572B9F">
        <w:t xml:space="preserve"> </w:t>
      </w:r>
      <w:r w:rsidR="000D7B4D">
        <w:t>[</w:t>
      </w:r>
      <w:r w:rsidR="00572B9F">
        <w:t>PVC inside corner</w:t>
      </w:r>
      <w:r w:rsidR="000D7B4D">
        <w:t>]</w:t>
      </w:r>
      <w:r w:rsidR="00572B9F">
        <w:t xml:space="preserve">, </w:t>
      </w:r>
      <w:r>
        <w:t>matching</w:t>
      </w:r>
      <w:r w:rsidRPr="001418FA">
        <w:t xml:space="preserve"> </w:t>
      </w:r>
      <w:r w:rsidR="006F56AB">
        <w:t xml:space="preserve">finish </w:t>
      </w:r>
      <w:r>
        <w:t>to</w:t>
      </w:r>
      <w:r w:rsidRPr="001418FA">
        <w:t xml:space="preserve"> siding</w:t>
      </w:r>
      <w:r w:rsidR="006F56AB">
        <w:t xml:space="preserve">, </w:t>
      </w:r>
      <w:r w:rsidRPr="001418FA">
        <w:t>pre</w:t>
      </w:r>
      <w:r w:rsidRPr="001418FA">
        <w:noBreakHyphen/>
        <w:t>punched</w:t>
      </w:r>
      <w:r>
        <w:t xml:space="preserve"> </w:t>
      </w:r>
      <w:r w:rsidRPr="001418FA">
        <w:t xml:space="preserve">nailing </w:t>
      </w:r>
      <w:r w:rsidR="006F56AB">
        <w:t>holes</w:t>
      </w:r>
      <w:r>
        <w:t xml:space="preserve">, </w:t>
      </w:r>
      <w:r>
        <w:rPr>
          <w:szCs w:val="22"/>
        </w:rPr>
        <w:t>[maximum standard lengths to minimize joints] [custom lengths to minimize joints and minimize waste].</w:t>
      </w:r>
    </w:p>
    <w:p w14:paraId="7B99AFF7" w14:textId="77777777" w:rsidR="008F0AD3" w:rsidRPr="008F0AD3" w:rsidRDefault="008F0AD3" w:rsidP="007D3463">
      <w:pPr>
        <w:pStyle w:val="Heading3"/>
      </w:pPr>
      <w:r>
        <w:t xml:space="preserve">Furring: </w:t>
      </w:r>
      <w:r w:rsidRPr="00AE28F4">
        <w:rPr>
          <w:szCs w:val="22"/>
        </w:rPr>
        <w:t>[__</w:t>
      </w:r>
      <w:r>
        <w:rPr>
          <w:szCs w:val="22"/>
        </w:rPr>
        <w:t xml:space="preserve">__mm] x </w:t>
      </w:r>
      <w:r w:rsidRPr="00AE28F4">
        <w:rPr>
          <w:szCs w:val="22"/>
        </w:rPr>
        <w:t>[__</w:t>
      </w:r>
      <w:r>
        <w:rPr>
          <w:szCs w:val="22"/>
        </w:rPr>
        <w:t>__mm</w:t>
      </w:r>
      <w:r w:rsidRPr="00AE28F4">
        <w:rPr>
          <w:szCs w:val="22"/>
        </w:rPr>
        <w:t>]</w:t>
      </w:r>
      <w:r>
        <w:rPr>
          <w:szCs w:val="22"/>
        </w:rPr>
        <w:t xml:space="preserve"> [pressure treated wood furring strips] [galvanized steel] [aluminum</w:t>
      </w:r>
      <w:r w:rsidR="00F163C5">
        <w:rPr>
          <w:szCs w:val="22"/>
        </w:rPr>
        <w:t>] [furring channels] [as indicated on Drawings].</w:t>
      </w:r>
    </w:p>
    <w:p w14:paraId="5200A2C5" w14:textId="77777777" w:rsidR="003D631F" w:rsidRPr="006E01D6" w:rsidRDefault="003D631F" w:rsidP="007D3463">
      <w:pPr>
        <w:pStyle w:val="Heading3"/>
      </w:pPr>
      <w:r w:rsidRPr="001418FA">
        <w:rPr>
          <w:szCs w:val="22"/>
        </w:rPr>
        <w:t>Fasteners: [galvanized] [stainless</w:t>
      </w:r>
      <w:r w:rsidR="00632F89">
        <w:rPr>
          <w:szCs w:val="22"/>
        </w:rPr>
        <w:t>]</w:t>
      </w:r>
      <w:r w:rsidRPr="001418FA">
        <w:rPr>
          <w:szCs w:val="22"/>
        </w:rPr>
        <w:t xml:space="preserve"> stee</w:t>
      </w:r>
      <w:r w:rsidR="00632F89">
        <w:rPr>
          <w:szCs w:val="22"/>
        </w:rPr>
        <w:t>l</w:t>
      </w:r>
      <w:r w:rsidRPr="001418FA">
        <w:rPr>
          <w:szCs w:val="22"/>
        </w:rPr>
        <w:t>.</w:t>
      </w:r>
    </w:p>
    <w:p w14:paraId="7D714C22" w14:textId="77777777" w:rsidR="006E01D6" w:rsidRPr="001418FA" w:rsidRDefault="006E01D6" w:rsidP="007D3463">
      <w:pPr>
        <w:pStyle w:val="Heading2"/>
        <w:keepNext w:val="0"/>
      </w:pPr>
      <w:r>
        <w:t>PERFORMANCE CRITERIA</w:t>
      </w:r>
    </w:p>
    <w:p w14:paraId="7E82BC1E" w14:textId="77777777" w:rsidR="00FE6550" w:rsidRDefault="00FE6550" w:rsidP="007D3463">
      <w:pPr>
        <w:pStyle w:val="Heading3"/>
      </w:pPr>
      <w:r>
        <w:t>Material Characteristics: to CAN/CGSB-41.24-95.</w:t>
      </w:r>
    </w:p>
    <w:p w14:paraId="7877D031" w14:textId="77777777" w:rsidR="00FE6550" w:rsidRDefault="00FE6550" w:rsidP="007D3463">
      <w:pPr>
        <w:pStyle w:val="Heading3"/>
      </w:pPr>
      <w:r>
        <w:t>Dimensional Tolerances: to CCMC TG 07 46 33.07.</w:t>
      </w:r>
    </w:p>
    <w:p w14:paraId="277AED66" w14:textId="77777777" w:rsidR="005200F6" w:rsidRDefault="005200F6" w:rsidP="007D3463">
      <w:pPr>
        <w:pStyle w:val="Heading3"/>
      </w:pPr>
      <w:r>
        <w:t xml:space="preserve">Flammability: </w:t>
      </w:r>
      <w:r w:rsidR="00FE6550">
        <w:t>Category HB when</w:t>
      </w:r>
      <w:r>
        <w:t xml:space="preserve"> tested to ASTM D635-18.</w:t>
      </w:r>
    </w:p>
    <w:p w14:paraId="31F236CD" w14:textId="77777777" w:rsidR="005200F6" w:rsidRDefault="005200F6" w:rsidP="007D3463">
      <w:pPr>
        <w:pStyle w:val="Heading3"/>
      </w:pPr>
      <w:r>
        <w:t>Acid Rain Resistance: to CCMC TG 07 46 33.07.</w:t>
      </w:r>
    </w:p>
    <w:p w14:paraId="342D1AA9" w14:textId="77777777" w:rsidR="005200F6" w:rsidRDefault="005200F6" w:rsidP="007D3463">
      <w:pPr>
        <w:pStyle w:val="Heading3"/>
      </w:pPr>
      <w:r>
        <w:t>Wind Load Resistance: to CCMC TG 07 46 33.07.</w:t>
      </w:r>
    </w:p>
    <w:p w14:paraId="4164841C" w14:textId="77777777" w:rsidR="005200F6" w:rsidRDefault="005200F6" w:rsidP="007D3463">
      <w:pPr>
        <w:pStyle w:val="Heading3"/>
      </w:pPr>
      <w:r>
        <w:t>Durability: to CCMC TG 07 46 33.07.</w:t>
      </w:r>
    </w:p>
    <w:p w14:paraId="482D0149" w14:textId="77777777" w:rsidR="005200F6" w:rsidRDefault="005200F6" w:rsidP="007D3463">
      <w:pPr>
        <w:pStyle w:val="Heading3"/>
      </w:pPr>
      <w:r>
        <w:t xml:space="preserve">Accelerated Weathering Resistance: </w:t>
      </w:r>
      <w:r w:rsidR="00FE6550">
        <w:t xml:space="preserve">Meets ASTM G155-21 and </w:t>
      </w:r>
      <w:r>
        <w:t>ASTM G154-16.</w:t>
      </w:r>
      <w:r w:rsidR="003867C7">
        <w:t xml:space="preserve"> Meets </w:t>
      </w:r>
      <w:r w:rsidR="00265D48">
        <w:t xml:space="preserve">ASTM D3679 for weathering after 24 month exposure. </w:t>
      </w:r>
    </w:p>
    <w:p w14:paraId="01972291" w14:textId="77777777" w:rsidR="00FE6550" w:rsidRDefault="005200F6" w:rsidP="007D3463">
      <w:pPr>
        <w:pStyle w:val="Heading3"/>
      </w:pPr>
      <w:r>
        <w:t xml:space="preserve">Surface Burning Characteristics: </w:t>
      </w:r>
      <w:r w:rsidR="00CD1D82">
        <w:t xml:space="preserve">Flame spread rating </w:t>
      </w:r>
      <w:r w:rsidR="00FE6550" w:rsidRPr="009100DF">
        <w:t>&lt;</w:t>
      </w:r>
      <w:r w:rsidR="00FE6550">
        <w:t xml:space="preserve"> </w:t>
      </w:r>
      <w:r w:rsidR="00CD1D82">
        <w:t xml:space="preserve">75 </w:t>
      </w:r>
      <w:r w:rsidR="00FE6550">
        <w:t xml:space="preserve">and smoke developed classification &lt;450 </w:t>
      </w:r>
      <w:r>
        <w:t>when tested to CAN/ULC-S102-2018</w:t>
      </w:r>
      <w:r w:rsidR="00FE6550">
        <w:t xml:space="preserve">. Flame spread rating </w:t>
      </w:r>
      <w:r w:rsidR="00FE6550" w:rsidRPr="00FE6550">
        <w:rPr>
          <w:u w:val="single"/>
        </w:rPr>
        <w:t>&lt;</w:t>
      </w:r>
      <w:r w:rsidR="00FE6550">
        <w:t xml:space="preserve"> 120 when tested to CAN/ULC-S102.2-2018.</w:t>
      </w:r>
    </w:p>
    <w:p w14:paraId="1E15CE5F" w14:textId="77777777" w:rsidR="005D7FFD" w:rsidRDefault="005D7FFD" w:rsidP="005D7FFD">
      <w:pPr>
        <w:pStyle w:val="Heading3"/>
      </w:pPr>
      <w:r>
        <w:t>Flammability: Category HB when tested to ASTM D635-18.</w:t>
      </w:r>
    </w:p>
    <w:p w14:paraId="459AE71B" w14:textId="77777777" w:rsidR="00B865A8" w:rsidRDefault="00C717F7" w:rsidP="007D3463">
      <w:pPr>
        <w:pStyle w:val="Heading3"/>
      </w:pPr>
      <w:r>
        <w:t xml:space="preserve">Fire Test of Wall Assembly: Meets </w:t>
      </w:r>
      <w:r w:rsidR="00AA3DA3">
        <w:t>CAN/ULC-S101-14</w:t>
      </w:r>
      <w:r w:rsidR="00265D48">
        <w:t>, ASTM E119,</w:t>
      </w:r>
      <w:r w:rsidR="00AA3DA3">
        <w:t xml:space="preserve"> and </w:t>
      </w:r>
      <w:r>
        <w:t>CAN/ULC-</w:t>
      </w:r>
      <w:r w:rsidR="001F2D17">
        <w:t>S134-</w:t>
      </w:r>
      <w:r>
        <w:t>13.</w:t>
      </w:r>
    </w:p>
    <w:p w14:paraId="62A0DEEB" w14:textId="77777777" w:rsidR="008A62D6" w:rsidRDefault="008A62D6" w:rsidP="008A62D6">
      <w:pPr>
        <w:pStyle w:val="Heading3"/>
      </w:pPr>
      <w:r>
        <w:t>PVC Film: to AAMA 307-16.</w:t>
      </w:r>
    </w:p>
    <w:p w14:paraId="5094D94D" w14:textId="77777777" w:rsidR="003D631F" w:rsidRPr="001418FA" w:rsidRDefault="003D631F" w:rsidP="007D3463">
      <w:pPr>
        <w:pStyle w:val="Heading1"/>
        <w:keepNext w:val="0"/>
      </w:pPr>
      <w:r w:rsidRPr="001418FA">
        <w:t>Execution</w:t>
      </w:r>
    </w:p>
    <w:p w14:paraId="79614971" w14:textId="77777777" w:rsidR="0076203C" w:rsidRPr="001418FA" w:rsidRDefault="008F0AD3" w:rsidP="007D3463">
      <w:pPr>
        <w:pStyle w:val="Heading2"/>
        <w:keepNext w:val="0"/>
      </w:pPr>
      <w:r>
        <w:t>VERIFICATION OF CONDITIONS</w:t>
      </w:r>
      <w:r w:rsidR="00C717F7">
        <w:t>.</w:t>
      </w:r>
    </w:p>
    <w:p w14:paraId="244B7887" w14:textId="77777777" w:rsidR="0076203C" w:rsidRPr="001418FA" w:rsidRDefault="008F0AD3" w:rsidP="007D3463">
      <w:pPr>
        <w:pStyle w:val="Heading3"/>
      </w:pPr>
      <w:r>
        <w:rPr>
          <w:szCs w:val="22"/>
        </w:rPr>
        <w:t>Verify that substrates are suitable for installation of the Work of this Section</w:t>
      </w:r>
      <w:r w:rsidR="0076203C" w:rsidRPr="001418FA">
        <w:rPr>
          <w:szCs w:val="22"/>
        </w:rPr>
        <w:t>.</w:t>
      </w:r>
      <w:r>
        <w:rPr>
          <w:szCs w:val="22"/>
        </w:rPr>
        <w:t xml:space="preserve"> Commencement of Work denotes acceptance of conditions.</w:t>
      </w:r>
    </w:p>
    <w:p w14:paraId="7E5B8BE9" w14:textId="77777777" w:rsidR="003D631F" w:rsidRPr="001418FA" w:rsidRDefault="003D631F" w:rsidP="007D3463">
      <w:pPr>
        <w:pStyle w:val="Heading2"/>
        <w:keepNext w:val="0"/>
      </w:pPr>
      <w:r w:rsidRPr="001418FA">
        <w:t>INSTALLATION</w:t>
      </w:r>
    </w:p>
    <w:p w14:paraId="191364AE" w14:textId="77777777" w:rsidR="00F163C5" w:rsidRPr="001418FA" w:rsidRDefault="00F163C5" w:rsidP="007D3463">
      <w:pPr>
        <w:pStyle w:val="SpecNote"/>
      </w:pPr>
      <w:r w:rsidRPr="001418FA">
        <w:lastRenderedPageBreak/>
        <w:t xml:space="preserve">SPEC NOTE:  </w:t>
      </w:r>
      <w:r>
        <w:t>Furring to create rainscreen is not required for vertical siding installations.</w:t>
      </w:r>
    </w:p>
    <w:p w14:paraId="180A2494" w14:textId="77777777" w:rsidR="003D631F" w:rsidRPr="00D50904" w:rsidRDefault="003D631F" w:rsidP="007D3463">
      <w:pPr>
        <w:pStyle w:val="Heading3"/>
      </w:pPr>
      <w:r w:rsidRPr="001418FA">
        <w:rPr>
          <w:szCs w:val="22"/>
        </w:rPr>
        <w:t xml:space="preserve">Install </w:t>
      </w:r>
      <w:r w:rsidR="00F163C5">
        <w:rPr>
          <w:szCs w:val="22"/>
        </w:rPr>
        <w:t>furring [strips] [channels] to provide rainscreen</w:t>
      </w:r>
      <w:r w:rsidRPr="001418FA">
        <w:rPr>
          <w:szCs w:val="22"/>
        </w:rPr>
        <w:t>.</w:t>
      </w:r>
    </w:p>
    <w:p w14:paraId="582A128A" w14:textId="77777777" w:rsidR="00D50904" w:rsidRPr="001418FA" w:rsidRDefault="00D50904" w:rsidP="007D3463">
      <w:pPr>
        <w:pStyle w:val="SpecNote"/>
      </w:pPr>
      <w:r w:rsidRPr="001418FA">
        <w:t xml:space="preserve">SPEC NOTE:  </w:t>
      </w:r>
      <w:r w:rsidR="00FE6550">
        <w:t xml:space="preserve">“Classic” </w:t>
      </w:r>
      <w:r w:rsidR="009F47AD">
        <w:t xml:space="preserve">boards may be installed differently for either </w:t>
      </w:r>
      <w:r>
        <w:t xml:space="preserve">U-Channel </w:t>
      </w:r>
      <w:r w:rsidR="009F47AD">
        <w:t xml:space="preserve">or V-Groove </w:t>
      </w:r>
      <w:r>
        <w:t>appearance</w:t>
      </w:r>
      <w:r w:rsidR="009F47AD">
        <w:t xml:space="preserve"> using the same product. </w:t>
      </w:r>
    </w:p>
    <w:p w14:paraId="61160AA1" w14:textId="77777777" w:rsidR="003D631F" w:rsidRDefault="009F47AD" w:rsidP="007D3463">
      <w:pPr>
        <w:pStyle w:val="Heading3"/>
      </w:pPr>
      <w:r>
        <w:t>[</w:t>
      </w:r>
      <w:r w:rsidR="00F163C5">
        <w:t xml:space="preserve">Install </w:t>
      </w:r>
      <w:r w:rsidR="00FE6550">
        <w:t>C</w:t>
      </w:r>
      <w:r w:rsidR="004447E7">
        <w:t xml:space="preserve">lassic </w:t>
      </w:r>
      <w:r w:rsidR="00F163C5">
        <w:t>siding [horizontally] [vertically] [</w:t>
      </w:r>
      <w:r w:rsidR="004447E7">
        <w:t>diagonally] [</w:t>
      </w:r>
      <w:r w:rsidR="00F163C5">
        <w:t>as indicated on Drawings] for [U-Channel] [V-Groove] appearance.</w:t>
      </w:r>
      <w:r>
        <w:t>]</w:t>
      </w:r>
    </w:p>
    <w:p w14:paraId="25A29BCE" w14:textId="77777777" w:rsidR="009F47AD" w:rsidRPr="001418FA" w:rsidRDefault="009F47AD" w:rsidP="007D3463">
      <w:pPr>
        <w:pStyle w:val="Heading3"/>
      </w:pPr>
      <w:r>
        <w:t xml:space="preserve">[Install </w:t>
      </w:r>
      <w:r w:rsidR="00FE6550">
        <w:t>S</w:t>
      </w:r>
      <w:r w:rsidR="004447E7">
        <w:t>hadowline</w:t>
      </w:r>
      <w:r>
        <w:t xml:space="preserve"> siding [horizontally] [vertically] </w:t>
      </w:r>
      <w:r w:rsidR="004447E7">
        <w:t xml:space="preserve">[diagonally] </w:t>
      </w:r>
      <w:r w:rsidR="00FE6550">
        <w:t xml:space="preserve">[with mix and match of different profiles] </w:t>
      </w:r>
      <w:r>
        <w:t>[as indicated on Drawings]</w:t>
      </w:r>
      <w:r w:rsidR="00294D9A">
        <w:t>.</w:t>
      </w:r>
      <w:r w:rsidR="008033BB">
        <w:t>]</w:t>
      </w:r>
    </w:p>
    <w:p w14:paraId="6A3FF517" w14:textId="77777777" w:rsidR="003D631F" w:rsidRPr="001418FA" w:rsidRDefault="00F163C5" w:rsidP="007D3463">
      <w:pPr>
        <w:pStyle w:val="Heading3"/>
      </w:pPr>
      <w:r>
        <w:t>Install siding</w:t>
      </w:r>
      <w:r w:rsidR="00A66D8D">
        <w:t>, a</w:t>
      </w:r>
      <w:r>
        <w:t xml:space="preserve">ccessories </w:t>
      </w:r>
      <w:r w:rsidR="00A66D8D">
        <w:t xml:space="preserve">and trim </w:t>
      </w:r>
      <w:r>
        <w:t xml:space="preserve">in strict accordance with manufacturer’s printed instructions. </w:t>
      </w:r>
    </w:p>
    <w:p w14:paraId="32AA6998" w14:textId="77777777" w:rsidR="00A66D8D" w:rsidRDefault="00A66D8D" w:rsidP="007D3463">
      <w:pPr>
        <w:pStyle w:val="Heading3"/>
      </w:pPr>
      <w:r>
        <w:t xml:space="preserve">Scribe and cut as required to </w:t>
      </w:r>
      <w:r w:rsidR="00C375CD">
        <w:t xml:space="preserve">neatly </w:t>
      </w:r>
      <w:r>
        <w:t>fit abutting walls and adjacent surfaces, and to accommodate other materials penetrating through boards.</w:t>
      </w:r>
    </w:p>
    <w:p w14:paraId="4EA1B7D2" w14:textId="77777777" w:rsidR="003D631F" w:rsidRPr="001418FA" w:rsidRDefault="00A66D8D" w:rsidP="007D3463">
      <w:pPr>
        <w:pStyle w:val="Heading3"/>
      </w:pPr>
      <w:r>
        <w:t>Secure boards, accessories, and trim in place, rigid, plumb and square</w:t>
      </w:r>
      <w:r w:rsidR="003D631F" w:rsidRPr="001418FA">
        <w:t>.</w:t>
      </w:r>
    </w:p>
    <w:p w14:paraId="2D15D7B2" w14:textId="77777777" w:rsidR="00271022" w:rsidRPr="001418FA" w:rsidRDefault="00271022" w:rsidP="007D3463">
      <w:pPr>
        <w:pStyle w:val="Heading2"/>
        <w:keepNext w:val="0"/>
      </w:pPr>
      <w:r>
        <w:t>ADJUSTING</w:t>
      </w:r>
    </w:p>
    <w:p w14:paraId="3A008A6D" w14:textId="77777777" w:rsidR="00271022" w:rsidRPr="00271022" w:rsidRDefault="00271022" w:rsidP="007D3463">
      <w:pPr>
        <w:pStyle w:val="Heading3"/>
      </w:pPr>
      <w:r>
        <w:rPr>
          <w:szCs w:val="22"/>
        </w:rPr>
        <w:t>Where minor surface damage has occurred, touch-up by methods recommended by manufacturer</w:t>
      </w:r>
      <w:r w:rsidRPr="001418FA">
        <w:rPr>
          <w:szCs w:val="22"/>
        </w:rPr>
        <w:t>.</w:t>
      </w:r>
      <w:r>
        <w:rPr>
          <w:szCs w:val="22"/>
        </w:rPr>
        <w:t xml:space="preserve"> Remove and replace damaged materials that cannot be satisfactorily repaired.</w:t>
      </w:r>
    </w:p>
    <w:p w14:paraId="41CB4B5E" w14:textId="77777777" w:rsidR="003D631F" w:rsidRPr="001418FA" w:rsidRDefault="003D631F" w:rsidP="007D3463">
      <w:pPr>
        <w:pStyle w:val="Heading2"/>
        <w:keepNext w:val="0"/>
      </w:pPr>
      <w:r w:rsidRPr="001418FA">
        <w:t>CLEANING</w:t>
      </w:r>
    </w:p>
    <w:p w14:paraId="2F1731D6" w14:textId="77777777" w:rsidR="003D631F" w:rsidRPr="00271022" w:rsidRDefault="003D631F" w:rsidP="007D3463">
      <w:pPr>
        <w:pStyle w:val="Heading3"/>
      </w:pPr>
      <w:r w:rsidRPr="001418FA">
        <w:rPr>
          <w:szCs w:val="22"/>
        </w:rPr>
        <w:t>Upon completion of installation, remove surplus materials, rubbish, tools and equipment</w:t>
      </w:r>
      <w:r w:rsidR="00271022">
        <w:rPr>
          <w:szCs w:val="22"/>
        </w:rPr>
        <w:t xml:space="preserve">, and clean as specified in Section </w:t>
      </w:r>
      <w:r w:rsidR="00271022" w:rsidRPr="0068405A">
        <w:rPr>
          <w:szCs w:val="22"/>
        </w:rPr>
        <w:t>01 74 </w:t>
      </w:r>
      <w:r w:rsidR="00271022">
        <w:rPr>
          <w:szCs w:val="22"/>
        </w:rPr>
        <w:t>00</w:t>
      </w:r>
      <w:r w:rsidR="00271022" w:rsidRPr="0068405A">
        <w:rPr>
          <w:szCs w:val="22"/>
        </w:rPr>
        <w:t xml:space="preserve"> </w:t>
      </w:r>
      <w:r w:rsidR="00271022">
        <w:rPr>
          <w:szCs w:val="22"/>
        </w:rPr>
        <w:t>–</w:t>
      </w:r>
      <w:r w:rsidR="00271022" w:rsidRPr="0068405A">
        <w:rPr>
          <w:szCs w:val="22"/>
        </w:rPr>
        <w:t xml:space="preserve"> </w:t>
      </w:r>
      <w:r w:rsidR="00271022">
        <w:rPr>
          <w:szCs w:val="22"/>
        </w:rPr>
        <w:t>Cleaning and</w:t>
      </w:r>
      <w:r w:rsidR="00271022" w:rsidRPr="0068405A">
        <w:rPr>
          <w:szCs w:val="22"/>
        </w:rPr>
        <w:t xml:space="preserve"> Waste Management</w:t>
      </w:r>
      <w:r w:rsidRPr="001418FA">
        <w:rPr>
          <w:szCs w:val="22"/>
        </w:rPr>
        <w:t>.</w:t>
      </w:r>
    </w:p>
    <w:p w14:paraId="27DFACAB" w14:textId="77777777" w:rsidR="00271022" w:rsidRPr="00271022" w:rsidRDefault="00271022" w:rsidP="007D3463">
      <w:pPr>
        <w:pStyle w:val="Heading3"/>
      </w:pPr>
      <w:r>
        <w:rPr>
          <w:szCs w:val="22"/>
        </w:rPr>
        <w:t xml:space="preserve">Where necessary, remove dirt and other contaminants in accordance with manufacturer’s cleaning instructions.  </w:t>
      </w:r>
    </w:p>
    <w:p w14:paraId="4AEFF25D" w14:textId="77777777" w:rsidR="003D631F" w:rsidRPr="001418FA" w:rsidRDefault="003D631F" w:rsidP="007D3463">
      <w:pPr>
        <w:pStyle w:val="EndOfSection"/>
      </w:pPr>
      <w:r w:rsidRPr="001418FA">
        <w:t>END OF SECTION</w:t>
      </w:r>
    </w:p>
    <w:sectPr w:rsidR="003D631F" w:rsidRPr="001418FA" w:rsidSect="003456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2FFEC" w14:textId="77777777" w:rsidR="00920145" w:rsidRDefault="00920145">
      <w:r>
        <w:separator/>
      </w:r>
    </w:p>
  </w:endnote>
  <w:endnote w:type="continuationSeparator" w:id="0">
    <w:p w14:paraId="07F093EE" w14:textId="77777777" w:rsidR="00920145" w:rsidRDefault="0092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99C4" w14:textId="77777777" w:rsidR="00C842A3" w:rsidRDefault="00C84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F494" w14:textId="77777777" w:rsidR="00C842A3" w:rsidRDefault="00C84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7D1D" w14:textId="77777777" w:rsidR="00C842A3" w:rsidRDefault="00C84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82FBF" w14:textId="77777777" w:rsidR="00920145" w:rsidRDefault="00920145">
      <w:r>
        <w:separator/>
      </w:r>
    </w:p>
  </w:footnote>
  <w:footnote w:type="continuationSeparator" w:id="0">
    <w:p w14:paraId="74740FFF" w14:textId="77777777" w:rsidR="00920145" w:rsidRDefault="0092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21F4" w14:textId="77777777" w:rsidR="00C842A3" w:rsidRDefault="00C84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96CC5" w14:textId="77777777" w:rsidR="009B38BB" w:rsidRDefault="009B38BB" w:rsidP="001418FA">
    <w:pPr>
      <w:pStyle w:val="Header"/>
    </w:pPr>
    <w:r>
      <w:t>Cham</w:t>
    </w:r>
    <w:r w:rsidR="001E3608">
      <w:t>Clad</w:t>
    </w:r>
    <w:r w:rsidRPr="001418FA">
      <w:tab/>
      <w:t>Section 07 46 33</w:t>
    </w:r>
  </w:p>
  <w:p w14:paraId="71EE7CC2" w14:textId="77777777" w:rsidR="009B38BB" w:rsidRPr="001418FA" w:rsidRDefault="009B38BB" w:rsidP="001418FA">
    <w:pPr>
      <w:pStyle w:val="Header"/>
    </w:pPr>
    <w:r>
      <w:t>Guide Specification</w:t>
    </w:r>
    <w:r w:rsidRPr="001418FA">
      <w:tab/>
    </w:r>
    <w:r>
      <w:t xml:space="preserve">LAMINATED </w:t>
    </w:r>
    <w:r w:rsidR="00BC0D8A">
      <w:t xml:space="preserve">FILM </w:t>
    </w:r>
    <w:r>
      <w:t xml:space="preserve">PVC </w:t>
    </w:r>
    <w:r w:rsidR="00AA00AD">
      <w:t>S</w:t>
    </w:r>
    <w:r w:rsidR="00BC0D8A">
      <w:t>IDING</w:t>
    </w:r>
  </w:p>
  <w:p w14:paraId="65350B58" w14:textId="3D026B03" w:rsidR="009B38BB" w:rsidRPr="001418FA" w:rsidRDefault="009B667F" w:rsidP="001418FA">
    <w:pPr>
      <w:pStyle w:val="Header"/>
    </w:pPr>
    <w:r>
      <w:t>April 1</w:t>
    </w:r>
    <w:r w:rsidR="00C842A3">
      <w:t xml:space="preserve">, </w:t>
    </w:r>
    <w:r w:rsidR="001F2D17">
      <w:t>2024</w:t>
    </w:r>
    <w:r w:rsidR="009B38BB" w:rsidRPr="001418FA">
      <w:tab/>
      <w:t xml:space="preserve">Page </w:t>
    </w:r>
    <w:r w:rsidR="009B38BB" w:rsidRPr="001418FA">
      <w:fldChar w:fldCharType="begin"/>
    </w:r>
    <w:r w:rsidR="009B38BB" w:rsidRPr="001418FA">
      <w:instrText xml:space="preserve">PAGE </w:instrText>
    </w:r>
    <w:r w:rsidR="009B38BB" w:rsidRPr="001418FA">
      <w:fldChar w:fldCharType="separate"/>
    </w:r>
    <w:r w:rsidR="009B38BB">
      <w:rPr>
        <w:noProof/>
      </w:rPr>
      <w:t>1</w:t>
    </w:r>
    <w:r w:rsidR="009B38BB" w:rsidRPr="001418FA">
      <w:fldChar w:fldCharType="end"/>
    </w:r>
  </w:p>
  <w:p w14:paraId="3F012C53" w14:textId="77777777" w:rsidR="009B38BB" w:rsidRPr="001418FA" w:rsidRDefault="009B38BB" w:rsidP="00141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6A126" w14:textId="77777777" w:rsidR="00C842A3" w:rsidRDefault="00C84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CSC Numbers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CSC Numbers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C54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pStyle w:val="Level5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0823425"/>
    <w:multiLevelType w:val="multilevel"/>
    <w:tmpl w:val="B5DC4B28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5" w15:restartNumberingAfterBreak="0">
    <w:nsid w:val="3B735DF8"/>
    <w:multiLevelType w:val="multilevel"/>
    <w:tmpl w:val="0409001D"/>
    <w:styleLink w:val="DataSheet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E3F5A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24A6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C227CD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75381844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" w16cid:durableId="1227380836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3" w16cid:durableId="71670496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4" w16cid:durableId="94719217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5" w16cid:durableId="2011902915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6" w16cid:durableId="126629724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7" w16cid:durableId="1939173675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8" w16cid:durableId="157936331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9" w16cid:durableId="110384473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0" w16cid:durableId="225841397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1" w16cid:durableId="105901584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2" w16cid:durableId="33384146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3" w16cid:durableId="60230099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4" w16cid:durableId="162157381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5" w16cid:durableId="176692065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6" w16cid:durableId="1258948443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7" w16cid:durableId="1394429293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8" w16cid:durableId="382102393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9" w16cid:durableId="115082600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0" w16cid:durableId="1622494129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1" w16cid:durableId="21636291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2" w16cid:durableId="2080519598">
    <w:abstractNumId w:val="6"/>
  </w:num>
  <w:num w:numId="23" w16cid:durableId="83502901">
    <w:abstractNumId w:val="3"/>
  </w:num>
  <w:num w:numId="24" w16cid:durableId="1767652592">
    <w:abstractNumId w:val="5"/>
  </w:num>
  <w:num w:numId="25" w16cid:durableId="169377059">
    <w:abstractNumId w:val="4"/>
  </w:num>
  <w:num w:numId="26" w16cid:durableId="2144732635">
    <w:abstractNumId w:val="2"/>
  </w:num>
  <w:num w:numId="27" w16cid:durableId="1175192514">
    <w:abstractNumId w:val="8"/>
  </w:num>
  <w:num w:numId="28" w16cid:durableId="1553617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31F"/>
    <w:rsid w:val="00017C8C"/>
    <w:rsid w:val="00032230"/>
    <w:rsid w:val="000665FA"/>
    <w:rsid w:val="0008156B"/>
    <w:rsid w:val="00081A51"/>
    <w:rsid w:val="000A1349"/>
    <w:rsid w:val="000B5394"/>
    <w:rsid w:val="000B61E5"/>
    <w:rsid w:val="000C7629"/>
    <w:rsid w:val="000D63D8"/>
    <w:rsid w:val="000D7B4D"/>
    <w:rsid w:val="00104097"/>
    <w:rsid w:val="00111470"/>
    <w:rsid w:val="00117E42"/>
    <w:rsid w:val="001340D6"/>
    <w:rsid w:val="001418FA"/>
    <w:rsid w:val="00147FAF"/>
    <w:rsid w:val="00156C2B"/>
    <w:rsid w:val="0016376F"/>
    <w:rsid w:val="00183152"/>
    <w:rsid w:val="001A5E9F"/>
    <w:rsid w:val="001D39C5"/>
    <w:rsid w:val="001E3608"/>
    <w:rsid w:val="001F2D17"/>
    <w:rsid w:val="00201C7F"/>
    <w:rsid w:val="00233498"/>
    <w:rsid w:val="0026442B"/>
    <w:rsid w:val="00264814"/>
    <w:rsid w:val="00265BCF"/>
    <w:rsid w:val="00265D48"/>
    <w:rsid w:val="00267D86"/>
    <w:rsid w:val="00271022"/>
    <w:rsid w:val="00275D7E"/>
    <w:rsid w:val="00290BDB"/>
    <w:rsid w:val="00294D9A"/>
    <w:rsid w:val="002B548F"/>
    <w:rsid w:val="002D1791"/>
    <w:rsid w:val="002F5432"/>
    <w:rsid w:val="003456AC"/>
    <w:rsid w:val="003606E6"/>
    <w:rsid w:val="0036081A"/>
    <w:rsid w:val="00361A3D"/>
    <w:rsid w:val="00364113"/>
    <w:rsid w:val="003867C7"/>
    <w:rsid w:val="00395EBB"/>
    <w:rsid w:val="00395F0E"/>
    <w:rsid w:val="003A5718"/>
    <w:rsid w:val="003C0126"/>
    <w:rsid w:val="003D631F"/>
    <w:rsid w:val="003E0983"/>
    <w:rsid w:val="00403D7B"/>
    <w:rsid w:val="00405BC2"/>
    <w:rsid w:val="0042267D"/>
    <w:rsid w:val="0043134C"/>
    <w:rsid w:val="004447E7"/>
    <w:rsid w:val="00485F66"/>
    <w:rsid w:val="004B0C64"/>
    <w:rsid w:val="004B39B4"/>
    <w:rsid w:val="004B5094"/>
    <w:rsid w:val="004B6220"/>
    <w:rsid w:val="004C14E0"/>
    <w:rsid w:val="004E7AC5"/>
    <w:rsid w:val="0050255C"/>
    <w:rsid w:val="005200F6"/>
    <w:rsid w:val="00536738"/>
    <w:rsid w:val="00572B9F"/>
    <w:rsid w:val="005D7FFD"/>
    <w:rsid w:val="005E0E2E"/>
    <w:rsid w:val="005E198E"/>
    <w:rsid w:val="005E498C"/>
    <w:rsid w:val="005E74F7"/>
    <w:rsid w:val="005F757A"/>
    <w:rsid w:val="0060075C"/>
    <w:rsid w:val="0060412A"/>
    <w:rsid w:val="0060466D"/>
    <w:rsid w:val="00632F89"/>
    <w:rsid w:val="00637ACE"/>
    <w:rsid w:val="00653C5E"/>
    <w:rsid w:val="00656FE3"/>
    <w:rsid w:val="00657D64"/>
    <w:rsid w:val="0068405A"/>
    <w:rsid w:val="00691166"/>
    <w:rsid w:val="006C7EB2"/>
    <w:rsid w:val="006D2478"/>
    <w:rsid w:val="006D73E3"/>
    <w:rsid w:val="006E01D6"/>
    <w:rsid w:val="006E6542"/>
    <w:rsid w:val="006F56AB"/>
    <w:rsid w:val="00703101"/>
    <w:rsid w:val="00714F76"/>
    <w:rsid w:val="00723995"/>
    <w:rsid w:val="00734762"/>
    <w:rsid w:val="0076080A"/>
    <w:rsid w:val="00761C11"/>
    <w:rsid w:val="0076203C"/>
    <w:rsid w:val="007664EF"/>
    <w:rsid w:val="007D3463"/>
    <w:rsid w:val="008033BB"/>
    <w:rsid w:val="00831072"/>
    <w:rsid w:val="00841D32"/>
    <w:rsid w:val="00866787"/>
    <w:rsid w:val="00885B74"/>
    <w:rsid w:val="00885C24"/>
    <w:rsid w:val="008869E6"/>
    <w:rsid w:val="00895063"/>
    <w:rsid w:val="0089575E"/>
    <w:rsid w:val="008968A4"/>
    <w:rsid w:val="008A62D6"/>
    <w:rsid w:val="008A7F7A"/>
    <w:rsid w:val="008D6BA7"/>
    <w:rsid w:val="008F0AD3"/>
    <w:rsid w:val="008F36F1"/>
    <w:rsid w:val="009100DF"/>
    <w:rsid w:val="00920145"/>
    <w:rsid w:val="00920896"/>
    <w:rsid w:val="00933838"/>
    <w:rsid w:val="00954E6D"/>
    <w:rsid w:val="00957BD6"/>
    <w:rsid w:val="0096046B"/>
    <w:rsid w:val="00991D36"/>
    <w:rsid w:val="009977FB"/>
    <w:rsid w:val="009A3018"/>
    <w:rsid w:val="009B2559"/>
    <w:rsid w:val="009B38BB"/>
    <w:rsid w:val="009B667F"/>
    <w:rsid w:val="009E2748"/>
    <w:rsid w:val="009E74C9"/>
    <w:rsid w:val="009F47AD"/>
    <w:rsid w:val="00A10228"/>
    <w:rsid w:val="00A312C9"/>
    <w:rsid w:val="00A40DBD"/>
    <w:rsid w:val="00A52199"/>
    <w:rsid w:val="00A542B9"/>
    <w:rsid w:val="00A620A3"/>
    <w:rsid w:val="00A66D8D"/>
    <w:rsid w:val="00A720B0"/>
    <w:rsid w:val="00A91C83"/>
    <w:rsid w:val="00A94B8C"/>
    <w:rsid w:val="00A95D00"/>
    <w:rsid w:val="00AA00AD"/>
    <w:rsid w:val="00AA3DA3"/>
    <w:rsid w:val="00AB5985"/>
    <w:rsid w:val="00AB7429"/>
    <w:rsid w:val="00AE28F4"/>
    <w:rsid w:val="00AE4224"/>
    <w:rsid w:val="00AF161F"/>
    <w:rsid w:val="00B21110"/>
    <w:rsid w:val="00B211A5"/>
    <w:rsid w:val="00B27357"/>
    <w:rsid w:val="00B367DE"/>
    <w:rsid w:val="00B865A8"/>
    <w:rsid w:val="00BB64DF"/>
    <w:rsid w:val="00BC0D8A"/>
    <w:rsid w:val="00C05624"/>
    <w:rsid w:val="00C375CD"/>
    <w:rsid w:val="00C461AE"/>
    <w:rsid w:val="00C55502"/>
    <w:rsid w:val="00C717F7"/>
    <w:rsid w:val="00C717FE"/>
    <w:rsid w:val="00C842A3"/>
    <w:rsid w:val="00CA0B37"/>
    <w:rsid w:val="00CA5141"/>
    <w:rsid w:val="00CA6A1B"/>
    <w:rsid w:val="00CB0405"/>
    <w:rsid w:val="00CD1D82"/>
    <w:rsid w:val="00CE22A4"/>
    <w:rsid w:val="00CF17D1"/>
    <w:rsid w:val="00CF188A"/>
    <w:rsid w:val="00D50904"/>
    <w:rsid w:val="00D53608"/>
    <w:rsid w:val="00D56C89"/>
    <w:rsid w:val="00D662DB"/>
    <w:rsid w:val="00D83DF6"/>
    <w:rsid w:val="00D92FFD"/>
    <w:rsid w:val="00D93649"/>
    <w:rsid w:val="00DA1B9C"/>
    <w:rsid w:val="00DC5E25"/>
    <w:rsid w:val="00DD148A"/>
    <w:rsid w:val="00DE5C27"/>
    <w:rsid w:val="00E24F1A"/>
    <w:rsid w:val="00E26170"/>
    <w:rsid w:val="00E4263E"/>
    <w:rsid w:val="00E463D2"/>
    <w:rsid w:val="00E63022"/>
    <w:rsid w:val="00E91BAF"/>
    <w:rsid w:val="00E92FAF"/>
    <w:rsid w:val="00E97900"/>
    <w:rsid w:val="00EA4EE1"/>
    <w:rsid w:val="00EB46D4"/>
    <w:rsid w:val="00EC26E0"/>
    <w:rsid w:val="00EC72E8"/>
    <w:rsid w:val="00ED5284"/>
    <w:rsid w:val="00EE6F49"/>
    <w:rsid w:val="00EF4204"/>
    <w:rsid w:val="00F01585"/>
    <w:rsid w:val="00F0631F"/>
    <w:rsid w:val="00F163C5"/>
    <w:rsid w:val="00F17AE9"/>
    <w:rsid w:val="00F63CC4"/>
    <w:rsid w:val="00F822F8"/>
    <w:rsid w:val="00F93495"/>
    <w:rsid w:val="00FB524E"/>
    <w:rsid w:val="00FC3E02"/>
    <w:rsid w:val="00FD65C0"/>
    <w:rsid w:val="00FE6550"/>
    <w:rsid w:val="00FF7053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CD3025F"/>
  <w15:chartTrackingRefBased/>
  <w15:docId w15:val="{A47E5BDE-5378-4379-95E9-859D7826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8FA"/>
    <w:rPr>
      <w:sz w:val="22"/>
      <w:lang w:eastAsia="en-US"/>
    </w:rPr>
  </w:style>
  <w:style w:type="paragraph" w:styleId="Heading1">
    <w:name w:val="heading 1"/>
    <w:basedOn w:val="Normal"/>
    <w:next w:val="Heading2"/>
    <w:qFormat/>
    <w:rsid w:val="001418FA"/>
    <w:pPr>
      <w:keepNext/>
      <w:numPr>
        <w:numId w:val="25"/>
      </w:numPr>
      <w:spacing w:before="480"/>
      <w:outlineLvl w:val="0"/>
    </w:pPr>
    <w:rPr>
      <w:b/>
    </w:rPr>
  </w:style>
  <w:style w:type="paragraph" w:styleId="Heading2">
    <w:name w:val="heading 2"/>
    <w:basedOn w:val="Normal"/>
    <w:next w:val="Heading3"/>
    <w:link w:val="Heading2Char"/>
    <w:qFormat/>
    <w:rsid w:val="001418FA"/>
    <w:pPr>
      <w:keepNext/>
      <w:numPr>
        <w:ilvl w:val="1"/>
        <w:numId w:val="25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1418FA"/>
    <w:pPr>
      <w:numPr>
        <w:ilvl w:val="2"/>
        <w:numId w:val="25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qFormat/>
    <w:rsid w:val="001418FA"/>
    <w:pPr>
      <w:numPr>
        <w:ilvl w:val="3"/>
        <w:numId w:val="25"/>
      </w:numPr>
      <w:spacing w:before="60"/>
      <w:outlineLvl w:val="3"/>
    </w:pPr>
  </w:style>
  <w:style w:type="paragraph" w:styleId="Heading5">
    <w:name w:val="heading 5"/>
    <w:basedOn w:val="Normal"/>
    <w:qFormat/>
    <w:rsid w:val="001418FA"/>
    <w:pPr>
      <w:numPr>
        <w:ilvl w:val="4"/>
        <w:numId w:val="25"/>
      </w:numPr>
      <w:spacing w:before="60"/>
      <w:outlineLvl w:val="4"/>
    </w:pPr>
  </w:style>
  <w:style w:type="paragraph" w:styleId="Heading6">
    <w:name w:val="heading 6"/>
    <w:basedOn w:val="Normal"/>
    <w:qFormat/>
    <w:rsid w:val="001418FA"/>
    <w:pPr>
      <w:numPr>
        <w:ilvl w:val="5"/>
        <w:numId w:val="25"/>
      </w:numPr>
      <w:spacing w:before="60"/>
      <w:outlineLvl w:val="5"/>
    </w:pPr>
  </w:style>
  <w:style w:type="paragraph" w:styleId="Heading7">
    <w:name w:val="heading 7"/>
    <w:basedOn w:val="Normal"/>
    <w:qFormat/>
    <w:rsid w:val="001418FA"/>
    <w:pPr>
      <w:numPr>
        <w:ilvl w:val="6"/>
        <w:numId w:val="25"/>
      </w:numPr>
      <w:spacing w:before="60"/>
      <w:outlineLvl w:val="6"/>
    </w:pPr>
  </w:style>
  <w:style w:type="paragraph" w:styleId="Heading8">
    <w:name w:val="heading 8"/>
    <w:basedOn w:val="Normal"/>
    <w:qFormat/>
    <w:rsid w:val="001418FA"/>
    <w:pPr>
      <w:numPr>
        <w:ilvl w:val="7"/>
        <w:numId w:val="25"/>
      </w:numPr>
      <w:spacing w:before="60"/>
      <w:outlineLvl w:val="7"/>
    </w:pPr>
  </w:style>
  <w:style w:type="paragraph" w:styleId="Heading9">
    <w:name w:val="heading 9"/>
    <w:basedOn w:val="Normal"/>
    <w:qFormat/>
    <w:rsid w:val="001418FA"/>
    <w:pPr>
      <w:numPr>
        <w:ilvl w:val="8"/>
        <w:numId w:val="25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customStyle="1" w:styleId="SpecNote">
    <w:name w:val="SpecNote"/>
    <w:basedOn w:val="Normal"/>
    <w:rsid w:val="001418FA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</w:pPr>
    <w:rPr>
      <w:i/>
      <w:vanish/>
      <w:color w:val="0080FF"/>
      <w:szCs w:val="22"/>
    </w:rPr>
  </w:style>
  <w:style w:type="paragraph" w:customStyle="1" w:styleId="SpecNoteEnv">
    <w:name w:val="SpecNoteEnv"/>
    <w:basedOn w:val="SpecNote"/>
    <w:rsid w:val="001418FA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styleId="CommentReference">
    <w:name w:val="annotation reference"/>
    <w:rsid w:val="007239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39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3995"/>
  </w:style>
  <w:style w:type="paragraph" w:styleId="CommentSubject">
    <w:name w:val="annotation subject"/>
    <w:basedOn w:val="CommentText"/>
    <w:next w:val="CommentText"/>
    <w:link w:val="CommentSubjectChar"/>
    <w:rsid w:val="00723995"/>
    <w:rPr>
      <w:b/>
      <w:bCs/>
    </w:rPr>
  </w:style>
  <w:style w:type="character" w:customStyle="1" w:styleId="CommentSubjectChar">
    <w:name w:val="Comment Subject Char"/>
    <w:link w:val="CommentSubject"/>
    <w:rsid w:val="00723995"/>
    <w:rPr>
      <w:b/>
      <w:bCs/>
    </w:rPr>
  </w:style>
  <w:style w:type="paragraph" w:customStyle="1" w:styleId="EndOfSection">
    <w:name w:val="EndOfSection"/>
    <w:basedOn w:val="Normal"/>
    <w:rsid w:val="001418FA"/>
    <w:pPr>
      <w:spacing w:before="600"/>
      <w:jc w:val="center"/>
    </w:pPr>
    <w:rPr>
      <w:b/>
    </w:rPr>
  </w:style>
  <w:style w:type="paragraph" w:customStyle="1" w:styleId="OR">
    <w:name w:val="[OR]"/>
    <w:basedOn w:val="Normal"/>
    <w:rsid w:val="001418FA"/>
    <w:pPr>
      <w:keepNext/>
      <w:jc w:val="center"/>
    </w:pPr>
    <w:rPr>
      <w:rFonts w:ascii="Arial" w:hAnsi="Arial"/>
      <w:color w:val="FF0000"/>
    </w:rPr>
  </w:style>
  <w:style w:type="numbering" w:styleId="ArticleSection">
    <w:name w:val="Outline List 3"/>
    <w:basedOn w:val="NoList"/>
    <w:rsid w:val="001418FA"/>
    <w:pPr>
      <w:numPr>
        <w:numId w:val="22"/>
      </w:numPr>
    </w:pPr>
  </w:style>
  <w:style w:type="paragraph" w:customStyle="1" w:styleId="AuthorNote">
    <w:name w:val="AuthorNote"/>
    <w:basedOn w:val="SpecNote"/>
    <w:rsid w:val="001418FA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CSITitle">
    <w:name w:val="CSITitle"/>
    <w:basedOn w:val="Normal"/>
    <w:rsid w:val="001418FA"/>
    <w:pPr>
      <w:spacing w:line="480" w:lineRule="auto"/>
      <w:jc w:val="center"/>
    </w:pPr>
    <w:rPr>
      <w:b/>
    </w:rPr>
  </w:style>
  <w:style w:type="numbering" w:customStyle="1" w:styleId="DataSheet">
    <w:name w:val="DataSheet"/>
    <w:rsid w:val="001418FA"/>
    <w:pPr>
      <w:numPr>
        <w:numId w:val="24"/>
      </w:numPr>
    </w:pPr>
  </w:style>
  <w:style w:type="paragraph" w:styleId="Footer">
    <w:name w:val="footer"/>
    <w:basedOn w:val="Normal"/>
    <w:rsid w:val="001418FA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1418FA"/>
    <w:pPr>
      <w:tabs>
        <w:tab w:val="right" w:pos="9360"/>
      </w:tabs>
    </w:pPr>
  </w:style>
  <w:style w:type="character" w:customStyle="1" w:styleId="Highlight">
    <w:name w:val="Highlight"/>
    <w:rsid w:val="001418FA"/>
    <w:rPr>
      <w:color w:val="00FF00"/>
      <w:u w:val="single"/>
    </w:rPr>
  </w:style>
  <w:style w:type="paragraph" w:customStyle="1" w:styleId="Level1">
    <w:name w:val="Level 1"/>
    <w:rsid w:val="001418FA"/>
    <w:pPr>
      <w:widowControl w:val="0"/>
      <w:autoSpaceDE w:val="0"/>
      <w:autoSpaceDN w:val="0"/>
      <w:adjustRightInd w:val="0"/>
      <w:spacing w:before="480"/>
      <w:jc w:val="center"/>
      <w:outlineLvl w:val="0"/>
    </w:pPr>
    <w:rPr>
      <w:b/>
      <w:sz w:val="22"/>
      <w:szCs w:val="22"/>
      <w:lang w:val="en-US" w:eastAsia="en-US"/>
    </w:rPr>
  </w:style>
  <w:style w:type="paragraph" w:customStyle="1" w:styleId="Level2">
    <w:name w:val="Level 2"/>
    <w:rsid w:val="001418FA"/>
    <w:pPr>
      <w:keepNext/>
      <w:widowControl w:val="0"/>
      <w:autoSpaceDE w:val="0"/>
      <w:autoSpaceDN w:val="0"/>
      <w:adjustRightInd w:val="0"/>
      <w:spacing w:before="240"/>
      <w:jc w:val="both"/>
    </w:pPr>
    <w:rPr>
      <w:sz w:val="22"/>
      <w:szCs w:val="24"/>
      <w:lang w:val="en-US" w:eastAsia="en-US"/>
    </w:rPr>
  </w:style>
  <w:style w:type="paragraph" w:customStyle="1" w:styleId="Level3">
    <w:name w:val="Level 3"/>
    <w:rsid w:val="001418FA"/>
    <w:pPr>
      <w:autoSpaceDE w:val="0"/>
      <w:autoSpaceDN w:val="0"/>
      <w:adjustRightInd w:val="0"/>
      <w:spacing w:before="120"/>
      <w:jc w:val="both"/>
    </w:pPr>
    <w:rPr>
      <w:sz w:val="22"/>
      <w:szCs w:val="24"/>
      <w:lang w:val="en-US" w:eastAsia="en-US"/>
    </w:rPr>
  </w:style>
  <w:style w:type="paragraph" w:customStyle="1" w:styleId="Level4">
    <w:name w:val="Level 4"/>
    <w:rsid w:val="001418FA"/>
    <w:pPr>
      <w:widowControl w:val="0"/>
      <w:autoSpaceDE w:val="0"/>
      <w:autoSpaceDN w:val="0"/>
      <w:adjustRightInd w:val="0"/>
      <w:spacing w:before="60"/>
      <w:jc w:val="both"/>
    </w:pPr>
    <w:rPr>
      <w:sz w:val="22"/>
      <w:szCs w:val="24"/>
      <w:lang w:val="en-US" w:eastAsia="en-US"/>
    </w:rPr>
  </w:style>
  <w:style w:type="paragraph" w:customStyle="1" w:styleId="Level5">
    <w:name w:val="Level 5"/>
    <w:rsid w:val="001418FA"/>
    <w:pPr>
      <w:widowControl w:val="0"/>
      <w:numPr>
        <w:ilvl w:val="4"/>
        <w:numId w:val="23"/>
      </w:numPr>
      <w:autoSpaceDE w:val="0"/>
      <w:autoSpaceDN w:val="0"/>
      <w:adjustRightInd w:val="0"/>
      <w:jc w:val="both"/>
    </w:pPr>
    <w:rPr>
      <w:sz w:val="22"/>
      <w:szCs w:val="24"/>
      <w:lang w:val="en-US" w:eastAsia="en-US"/>
    </w:rPr>
  </w:style>
  <w:style w:type="paragraph" w:customStyle="1" w:styleId="Level6">
    <w:name w:val="Level 6"/>
    <w:rsid w:val="001418FA"/>
    <w:pPr>
      <w:widowControl w:val="0"/>
      <w:autoSpaceDE w:val="0"/>
      <w:autoSpaceDN w:val="0"/>
      <w:adjustRightInd w:val="0"/>
      <w:jc w:val="both"/>
    </w:pPr>
    <w:rPr>
      <w:sz w:val="22"/>
      <w:szCs w:val="24"/>
      <w:lang w:val="en-US" w:eastAsia="en-US"/>
    </w:rPr>
  </w:style>
  <w:style w:type="paragraph" w:customStyle="1" w:styleId="Level7">
    <w:name w:val="Level 7"/>
    <w:rsid w:val="001418FA"/>
    <w:pPr>
      <w:widowControl w:val="0"/>
      <w:autoSpaceDE w:val="0"/>
      <w:autoSpaceDN w:val="0"/>
      <w:adjustRightInd w:val="0"/>
      <w:ind w:left="4320"/>
      <w:jc w:val="both"/>
    </w:pPr>
    <w:rPr>
      <w:sz w:val="22"/>
      <w:szCs w:val="24"/>
      <w:lang w:val="en-US" w:eastAsia="en-US"/>
    </w:rPr>
  </w:style>
  <w:style w:type="paragraph" w:customStyle="1" w:styleId="Level8">
    <w:name w:val="Level 8"/>
    <w:rsid w:val="001418FA"/>
    <w:pPr>
      <w:widowControl w:val="0"/>
      <w:autoSpaceDE w:val="0"/>
      <w:autoSpaceDN w:val="0"/>
      <w:adjustRightInd w:val="0"/>
      <w:ind w:left="5040"/>
      <w:jc w:val="both"/>
    </w:pPr>
    <w:rPr>
      <w:sz w:val="22"/>
      <w:szCs w:val="24"/>
      <w:lang w:val="en-US" w:eastAsia="en-US"/>
    </w:rPr>
  </w:style>
  <w:style w:type="paragraph" w:customStyle="1" w:styleId="Level9">
    <w:name w:val="Level 9"/>
    <w:rsid w:val="001418FA"/>
    <w:pPr>
      <w:widowControl w:val="0"/>
      <w:autoSpaceDE w:val="0"/>
      <w:autoSpaceDN w:val="0"/>
      <w:adjustRightInd w:val="0"/>
      <w:ind w:left="6480"/>
      <w:jc w:val="both"/>
    </w:pPr>
    <w:rPr>
      <w:sz w:val="22"/>
      <w:szCs w:val="24"/>
      <w:lang w:val="en-US" w:eastAsia="en-US"/>
    </w:rPr>
  </w:style>
  <w:style w:type="paragraph" w:customStyle="1" w:styleId="Report1">
    <w:name w:val="Report 1"/>
    <w:basedOn w:val="Normal"/>
    <w:autoRedefine/>
    <w:rsid w:val="001418FA"/>
  </w:style>
  <w:style w:type="paragraph" w:customStyle="1" w:styleId="Report2">
    <w:name w:val="Report 2"/>
    <w:basedOn w:val="Report1"/>
    <w:autoRedefine/>
    <w:rsid w:val="001418FA"/>
    <w:pPr>
      <w:tabs>
        <w:tab w:val="left" w:pos="720"/>
      </w:tabs>
    </w:pPr>
  </w:style>
  <w:style w:type="paragraph" w:styleId="BalloonText">
    <w:name w:val="Balloon Text"/>
    <w:basedOn w:val="Normal"/>
    <w:link w:val="BalloonTextChar"/>
    <w:rsid w:val="00723995"/>
    <w:rPr>
      <w:sz w:val="18"/>
      <w:szCs w:val="18"/>
    </w:rPr>
  </w:style>
  <w:style w:type="character" w:customStyle="1" w:styleId="BalloonTextChar">
    <w:name w:val="Balloon Text Char"/>
    <w:link w:val="BalloonText"/>
    <w:rsid w:val="00723995"/>
    <w:rPr>
      <w:sz w:val="18"/>
      <w:szCs w:val="18"/>
    </w:rPr>
  </w:style>
  <w:style w:type="character" w:customStyle="1" w:styleId="Heading3Char">
    <w:name w:val="Heading 3 Char"/>
    <w:link w:val="Heading3"/>
    <w:rsid w:val="005E498C"/>
    <w:rPr>
      <w:sz w:val="22"/>
    </w:rPr>
  </w:style>
  <w:style w:type="character" w:styleId="Hyperlink">
    <w:name w:val="Hyperlink"/>
    <w:rsid w:val="00117E42"/>
    <w:rPr>
      <w:color w:val="0563C1"/>
      <w:u w:val="single"/>
    </w:rPr>
  </w:style>
  <w:style w:type="character" w:customStyle="1" w:styleId="Heading2Char">
    <w:name w:val="Heading 2 Char"/>
    <w:link w:val="Heading2"/>
    <w:rsid w:val="00F63CC4"/>
    <w:rPr>
      <w:b/>
      <w:sz w:val="22"/>
    </w:rPr>
  </w:style>
  <w:style w:type="character" w:customStyle="1" w:styleId="Heading4Char">
    <w:name w:val="Heading 4 Char"/>
    <w:link w:val="Heading4"/>
    <w:rsid w:val="00F63CC4"/>
    <w:rPr>
      <w:sz w:val="22"/>
    </w:rPr>
  </w:style>
  <w:style w:type="paragraph" w:styleId="Revision">
    <w:name w:val="Revision"/>
    <w:hidden/>
    <w:uiPriority w:val="99"/>
    <w:semiHidden/>
    <w:rsid w:val="001F2D17"/>
    <w:rPr>
      <w:sz w:val="22"/>
      <w:lang w:eastAsia="en-US"/>
    </w:rPr>
  </w:style>
  <w:style w:type="character" w:styleId="FollowedHyperlink">
    <w:name w:val="FollowedHyperlink"/>
    <w:rsid w:val="00AA3D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entek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_miville-dechene@gentek.ca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\Application%20Data\Microsoft\Templates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8FAB2A-C98D-A542-8515-AC61C3ED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Digicon</Template>
  <TotalTime>3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Contrax Consulting Inc.</Company>
  <LinksUpToDate>false</LinksUpToDate>
  <CharactersWithSpaces>10724</CharactersWithSpaces>
  <SharedDoc>false</SharedDoc>
  <HyperlinkBase/>
  <HLinks>
    <vt:vector size="6" baseType="variant">
      <vt:variant>
        <vt:i4>4521994</vt:i4>
      </vt:variant>
      <vt:variant>
        <vt:i4>0</vt:i4>
      </vt:variant>
      <vt:variant>
        <vt:i4>0</vt:i4>
      </vt:variant>
      <vt:variant>
        <vt:i4>5</vt:i4>
      </vt:variant>
      <vt:variant>
        <vt:lpwstr>http://chamclad.com/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Guhl, RSW</dc:creator>
  <cp:keywords/>
  <dc:description/>
  <cp:lastModifiedBy>mark@techspecsconsulting.com</cp:lastModifiedBy>
  <cp:revision>3</cp:revision>
  <dcterms:created xsi:type="dcterms:W3CDTF">2024-04-09T12:40:00Z</dcterms:created>
  <dcterms:modified xsi:type="dcterms:W3CDTF">2024-05-08T02:15:00Z</dcterms:modified>
  <cp:category/>
</cp:coreProperties>
</file>