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cladding</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0C">
      <w:pPr>
        <w:pageBreakBefore w:val="0"/>
        <w:ind w:left="288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 84 Standard Test Method for Surface Burning Characteristics of Building Materials</w:t>
      </w:r>
      <w:r w:rsidDel="00000000" w:rsidR="00000000" w:rsidRPr="00000000">
        <w:rPr>
          <w:rtl w:val="0"/>
        </w:rPr>
      </w:r>
    </w:p>
    <w:p w:rsidR="00000000" w:rsidDel="00000000" w:rsidP="00000000" w:rsidRDefault="00000000" w:rsidRPr="00000000" w14:paraId="0000000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0"/>
      <w:bookmarkEnd w:id="0"/>
      <w:r w:rsidDel="00000000" w:rsidR="00000000" w:rsidRPr="00000000">
        <w:rPr>
          <w:rFonts w:ascii="Calibri" w:cs="Calibri" w:eastAsia="Calibri" w:hAnsi="Calibri"/>
          <w:color w:val="000000"/>
          <w:sz w:val="22"/>
          <w:szCs w:val="22"/>
          <w:rtl w:val="0"/>
        </w:rPr>
        <w:t xml:space="preserve">.2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0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1"/>
      <w:bookmarkEnd w:id="1"/>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r>
    </w:p>
    <w:p w:rsidR="00000000" w:rsidDel="00000000" w:rsidP="00000000" w:rsidRDefault="00000000" w:rsidRPr="00000000" w14:paraId="0000000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2"/>
      <w:bookmarkEnd w:id="2"/>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w:t>
      </w:r>
    </w:p>
    <w:p w:rsidR="00000000" w:rsidDel="00000000" w:rsidP="00000000" w:rsidRDefault="00000000" w:rsidRPr="00000000" w14:paraId="00000010">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5384839nt0wp" w:id="3"/>
      <w:bookmarkEnd w:id="3"/>
      <w:r w:rsidDel="00000000" w:rsidR="00000000" w:rsidRPr="00000000">
        <w:rPr>
          <w:rFonts w:ascii="Calibri" w:cs="Calibri" w:eastAsia="Calibri" w:hAnsi="Calibri"/>
          <w:color w:val="000000"/>
          <w:sz w:val="22"/>
          <w:szCs w:val="22"/>
          <w:rtl w:val="0"/>
        </w:rPr>
        <w:t xml:space="preserve">.2          </w:t>
        <w:tab/>
        <w:t xml:space="preserve">Canadian General Standards Board (CGSB)</w:t>
      </w:r>
    </w:p>
    <w:p w:rsidR="00000000" w:rsidDel="00000000" w:rsidP="00000000" w:rsidRDefault="00000000" w:rsidRPr="00000000" w14:paraId="00000011">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ql5h1vn4a9g3" w:id="4"/>
      <w:bookmarkEnd w:id="4"/>
      <w:r w:rsidDel="00000000" w:rsidR="00000000" w:rsidRPr="00000000">
        <w:rPr>
          <w:rFonts w:ascii="Calibri" w:cs="Calibri" w:eastAsia="Calibri" w:hAnsi="Calibri"/>
          <w:color w:val="000000"/>
          <w:sz w:val="22"/>
          <w:szCs w:val="22"/>
          <w:rtl w:val="0"/>
        </w:rPr>
        <w:t xml:space="preserve">.1          </w:t>
        <w:tab/>
        <w:t xml:space="preserve">CAN/CGSB-51.32, Sheathing, Membrane, Breather Type.</w:t>
      </w:r>
    </w:p>
    <w:p w:rsidR="00000000" w:rsidDel="00000000" w:rsidP="00000000" w:rsidRDefault="00000000" w:rsidRPr="00000000" w14:paraId="00000012">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swanpg8j2mh3" w:id="5"/>
      <w:bookmarkEnd w:id="5"/>
      <w:r w:rsidDel="00000000" w:rsidR="00000000" w:rsidRPr="00000000">
        <w:rPr>
          <w:rFonts w:ascii="Calibri" w:cs="Calibri" w:eastAsia="Calibri" w:hAnsi="Calibri"/>
          <w:color w:val="000000"/>
          <w:sz w:val="22"/>
          <w:szCs w:val="22"/>
          <w:rtl w:val="0"/>
        </w:rPr>
        <w:t xml:space="preserve">.2          </w:t>
        <w:tab/>
        <w:t xml:space="preserve">CAN/CGSB-93.2, Prefinished Aluminum Cladding, Soffits and Fascia, for Residential Use.</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lh655fdebv" w:id="6"/>
      <w:bookmarkEnd w:id="6"/>
      <w:r w:rsidDel="00000000" w:rsidR="00000000" w:rsidRPr="00000000">
        <w:rPr>
          <w:rFonts w:ascii="Calibri" w:cs="Calibri" w:eastAsia="Calibri" w:hAnsi="Calibri"/>
          <w:color w:val="000000"/>
          <w:sz w:val="22"/>
          <w:szCs w:val="22"/>
          <w:rtl w:val="0"/>
        </w:rPr>
        <w:t xml:space="preserve">.3          </w:t>
        <w:tab/>
        <w:t xml:space="preserve">CAN/CGSB-93.3, Prefinished Galvanized and Aluminum-Zinc Alloy Steel Sheet for Residential Use.</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r72aurhgee9j" w:id="7"/>
      <w:bookmarkEnd w:id="7"/>
      <w:r w:rsidDel="00000000" w:rsidR="00000000" w:rsidRPr="00000000">
        <w:rPr>
          <w:rFonts w:ascii="Calibri" w:cs="Calibri" w:eastAsia="Calibri" w:hAnsi="Calibri"/>
          <w:color w:val="000000"/>
          <w:sz w:val="22"/>
          <w:szCs w:val="22"/>
          <w:rtl w:val="0"/>
        </w:rPr>
        <w:t xml:space="preserve">.4          </w:t>
        <w:tab/>
        <w:t xml:space="preserve">CAN/CGSB-93.4, Galvanized and Aluminum-Zinc Alloy Coated Steel Cladding Soffits and Fascia, Prefinished, Residential.</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st1tx94mipz" w:id="8"/>
      <w:bookmarkEnd w:id="8"/>
      <w:r w:rsidDel="00000000" w:rsidR="00000000" w:rsidRPr="00000000">
        <w:rPr>
          <w:rFonts w:ascii="Calibri" w:cs="Calibri" w:eastAsia="Calibri" w:hAnsi="Calibri"/>
          <w:color w:val="000000"/>
          <w:sz w:val="22"/>
          <w:szCs w:val="22"/>
          <w:rtl w:val="0"/>
        </w:rPr>
        <w:t xml:space="preserve">.5          </w:t>
        <w:tab/>
        <w:t xml:space="preserve">CGSB 93.5, Installation of Metal Residential Cladding, Soffits and Fascia.</w:t>
      </w:r>
    </w:p>
    <w:p w:rsidR="00000000" w:rsidDel="00000000" w:rsidP="00000000" w:rsidRDefault="00000000" w:rsidRPr="00000000" w14:paraId="00000016">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w:t>
        <w:tab/>
        <w:t xml:space="preserve">UL &amp; Underwriters Laboratories of Canada (UL/ULC) </w:t>
      </w:r>
    </w:p>
    <w:p w:rsidR="00000000" w:rsidDel="00000000" w:rsidP="00000000" w:rsidRDefault="00000000" w:rsidRPr="00000000" w14:paraId="00000018">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9">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9"/>
      <w:bookmarkEnd w:id="9"/>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1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10"/>
      <w:bookmarkEnd w:id="10"/>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F">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0">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w:t>
        <w:tab/>
        <w:t xml:space="preserve">International Code Council Evaluation Service (ICC-ES)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11"/>
      <w:bookmarkEnd w:id="11"/>
      <w:r w:rsidDel="00000000" w:rsidR="00000000" w:rsidRPr="00000000">
        <w:rPr>
          <w:rFonts w:ascii="Calibri" w:cs="Calibri" w:eastAsia="Calibri" w:hAnsi="Calibri"/>
          <w:color w:val="000000"/>
          <w:sz w:val="22"/>
          <w:szCs w:val="22"/>
          <w:rtl w:val="0"/>
        </w:rPr>
        <w:t xml:space="preserve">.2          </w:t>
        <w:tab/>
        <w:t xml:space="preserve">Submit duplicate 1 inch X 5 inch X 6 inch (25.4mm X 127mm X 150mm) samples of cladding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12"/>
      <w:bookmarkEnd w:id="12"/>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13"/>
      <w:bookmarkEnd w:id="13"/>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4"/>
      <w:bookmarkEnd w:id="14"/>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5"/>
      <w:bookmarkEnd w:id="15"/>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6">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6"/>
      <w:bookmarkEnd w:id="16"/>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8">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7"/>
      <w:bookmarkEnd w:id="17"/>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9">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8"/>
      <w:bookmarkEnd w:id="18"/>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9"/>
      <w:bookmarkEnd w:id="19"/>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20"/>
      <w:bookmarkEnd w:id="20"/>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21"/>
      <w:bookmarkEnd w:id="21"/>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22"/>
      <w:bookmarkEnd w:id="22"/>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3"/>
      <w:bookmarkEnd w:id="23"/>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F">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br2jejbujmnx" w:id="24"/>
      <w:bookmarkEnd w:id="24"/>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rdflv0tq0qje" w:id="25"/>
      <w:bookmarkEnd w:id="25"/>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1">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6"/>
      <w:bookmarkEnd w:id="26"/>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4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7"/>
      <w:bookmarkEnd w:id="27"/>
      <w:r w:rsidDel="00000000" w:rsidR="00000000" w:rsidRPr="00000000">
        <w:rPr>
          <w:rFonts w:ascii="Calibri" w:cs="Calibri" w:eastAsia="Calibri" w:hAnsi="Calibri"/>
          <w:color w:val="000000"/>
          <w:sz w:val="22"/>
          <w:szCs w:val="22"/>
          <w:rtl w:val="0"/>
        </w:rPr>
        <w:t xml:space="preserve">.1          </w:t>
        <w:tab/>
        <w:t xml:space="preserve">1 inch X 5 inch (25.4mm X 127mm) Privacy Beam extruded aluminum 6063-T5</w:t>
      </w:r>
    </w:p>
    <w:p w:rsidR="00000000" w:rsidDel="00000000" w:rsidP="00000000" w:rsidRDefault="00000000" w:rsidRPr="00000000" w14:paraId="0000004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8"/>
      <w:bookmarkEnd w:id="28"/>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9"/>
      <w:bookmarkEnd w:id="29"/>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30"/>
      <w:bookmarkEnd w:id="30"/>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31"/>
      <w:bookmarkEnd w:id="31"/>
      <w:r w:rsidDel="00000000" w:rsidR="00000000" w:rsidRPr="00000000">
        <w:rPr>
          <w:rFonts w:ascii="Calibri" w:cs="Calibri" w:eastAsia="Calibri" w:hAnsi="Calibri"/>
          <w:color w:val="000000"/>
          <w:sz w:val="22"/>
          <w:szCs w:val="22"/>
          <w:rtl w:val="0"/>
        </w:rPr>
        <w:t xml:space="preserve">.4          </w:t>
        <w:tab/>
        <w:t xml:space="preserve">Thickness: 1/16 inch (1.52mm) base metal thickness.</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32"/>
      <w:bookmarkEnd w:id="32"/>
      <w:r w:rsidDel="00000000" w:rsidR="00000000" w:rsidRPr="00000000">
        <w:rPr>
          <w:rFonts w:ascii="Calibri" w:cs="Calibri" w:eastAsia="Calibri" w:hAnsi="Calibri"/>
          <w:color w:val="000000"/>
          <w:sz w:val="22"/>
          <w:szCs w:val="22"/>
          <w:rtl w:val="0"/>
        </w:rPr>
        <w:t xml:space="preserve">.5          </w:t>
        <w:tab/>
        <w:t xml:space="preserve">Profile: 1 inch X 5 inch (25.4mm X 127mm) X 24 ft (7315.2mm) beam.</w:t>
      </w:r>
    </w:p>
    <w:p w:rsidR="00000000" w:rsidDel="00000000" w:rsidP="00000000" w:rsidRDefault="00000000" w:rsidRPr="00000000" w14:paraId="0000004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33"/>
      <w:bookmarkEnd w:id="33"/>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4"/>
      <w:bookmarkEnd w:id="34"/>
      <w:r w:rsidDel="00000000" w:rsidR="00000000" w:rsidRPr="00000000">
        <w:rPr>
          <w:rFonts w:ascii="Calibri" w:cs="Calibri" w:eastAsia="Calibri" w:hAnsi="Calibri"/>
          <w:color w:val="000000"/>
          <w:sz w:val="22"/>
          <w:szCs w:val="22"/>
          <w:rtl w:val="0"/>
        </w:rPr>
        <w:t xml:space="preserve">.1          </w:t>
        <w:tab/>
        <w:t xml:space="preserve">1-½” X 2” Single Post, 2” X 3” Double Post, 1-½” X 2-⅛” Single Post End Cap, 2-⅛” X 2-¾” Double Post End Cap, 12’ Flat Bar, 1X3-1” Flat Bar, 1x5-1” Flat Bar, 1-½” X 1-½” Plastic Spacer Block, Mounting Bracket, Post End Cap Screws</w:t>
      </w:r>
    </w:p>
    <w:p w:rsidR="00000000" w:rsidDel="00000000" w:rsidP="00000000" w:rsidRDefault="00000000" w:rsidRPr="00000000" w14:paraId="0000004A">
      <w:pPr>
        <w:pStyle w:val="Heading3"/>
        <w:keepNext w:val="0"/>
        <w:keepLines w:val="0"/>
        <w:pageBreakBefore w:val="0"/>
        <w:spacing w:after="120" w:before="120" w:lineRule="auto"/>
        <w:ind w:left="2160" w:hanging="720"/>
        <w:rPr>
          <w:rFonts w:ascii="Calibri" w:cs="Calibri" w:eastAsia="Calibri" w:hAnsi="Calibri"/>
        </w:rPr>
      </w:pPr>
      <w:bookmarkStart w:colFirst="0" w:colLast="0" w:name="_i0en9y8yxhkx" w:id="35"/>
      <w:bookmarkEnd w:id="35"/>
      <w:r w:rsidDel="00000000" w:rsidR="00000000" w:rsidRPr="00000000">
        <w:rPr>
          <w:rFonts w:ascii="Calibri" w:cs="Calibri" w:eastAsia="Calibri" w:hAnsi="Calibri"/>
          <w:color w:val="000000"/>
          <w:sz w:val="22"/>
          <w:szCs w:val="22"/>
          <w:rtl w:val="0"/>
        </w:rPr>
        <w:t xml:space="preserve">.2 </w:t>
        <w:tab/>
        <w:t xml:space="preserve">Beam End Caps with matching powder-coated finish.</w:t>
      </w:r>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6"/>
      <w:bookmarkEnd w:id="36"/>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27tzvundvf8u" w:id="37"/>
      <w:bookmarkEnd w:id="37"/>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D">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E">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9"/>
      <w:bookmarkEnd w:id="3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F">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40"/>
      <w:bookmarkEnd w:id="4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0">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8"/>
      <w:bookmarkEnd w:id="3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41"/>
      <w:bookmarkEnd w:id="41"/>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42"/>
      <w:bookmarkEnd w:id="42"/>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3"/>
      <w:bookmarkEnd w:id="43"/>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4"/>
      <w:bookmarkEnd w:id="44"/>
      <w:r w:rsidDel="00000000" w:rsidR="00000000" w:rsidRPr="00000000">
        <w:rPr>
          <w:rFonts w:ascii="Calibri" w:cs="Calibri" w:eastAsia="Calibri" w:hAnsi="Calibri"/>
          <w:color w:val="000000"/>
          <w:sz w:val="22"/>
          <w:szCs w:val="22"/>
          <w:rtl w:val="0"/>
        </w:rPr>
        <w:t xml:space="preserve">.1          </w:t>
        <w:tab/>
        <w:t xml:space="preserve">Install battens in accordance with CGSB 93.5, and manufacturer's written instructions</w:t>
      </w:r>
    </w:p>
    <w:p w:rsidR="00000000" w:rsidDel="00000000" w:rsidP="00000000" w:rsidRDefault="00000000" w:rsidRPr="00000000" w14:paraId="0000005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10fbzb1ld0ll" w:id="45"/>
      <w:bookmarkEnd w:id="45"/>
      <w:r w:rsidDel="00000000" w:rsidR="00000000" w:rsidRPr="00000000">
        <w:rPr>
          <w:rFonts w:ascii="Calibri" w:cs="Calibri" w:eastAsia="Calibri" w:hAnsi="Calibri"/>
          <w:color w:val="000000"/>
          <w:sz w:val="22"/>
          <w:szCs w:val="22"/>
          <w:rtl w:val="0"/>
        </w:rPr>
        <w:t xml:space="preserve">.2          </w:t>
        <w:tab/>
        <w:t xml:space="preserve">Install cladding as indicated.</w:t>
      </w:r>
    </w:p>
    <w:p w:rsidR="00000000" w:rsidDel="00000000" w:rsidP="00000000" w:rsidRDefault="00000000" w:rsidRPr="00000000" w14:paraId="0000005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2vmmadd4210h" w:id="46"/>
      <w:bookmarkEnd w:id="46"/>
      <w:r w:rsidDel="00000000" w:rsidR="00000000" w:rsidRPr="00000000">
        <w:rPr>
          <w:rFonts w:ascii="Calibri" w:cs="Calibri" w:eastAsia="Calibri" w:hAnsi="Calibri"/>
          <w:color w:val="000000"/>
          <w:sz w:val="22"/>
          <w:szCs w:val="22"/>
          <w:rtl w:val="0"/>
        </w:rPr>
        <w:t xml:space="preserve">.3          </w:t>
        <w:tab/>
        <w:t xml:space="preserve">Maintain joints in exterior cladding, true to line, tight fitting, hairline joints.</w:t>
      </w:r>
    </w:p>
    <w:p w:rsidR="00000000" w:rsidDel="00000000" w:rsidP="00000000" w:rsidRDefault="00000000" w:rsidRPr="00000000" w14:paraId="0000005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l23bug8uzaz" w:id="47"/>
      <w:bookmarkEnd w:id="47"/>
      <w:r w:rsidDel="00000000" w:rsidR="00000000" w:rsidRPr="00000000">
        <w:rPr>
          <w:rFonts w:ascii="Calibri" w:cs="Calibri" w:eastAsia="Calibri" w:hAnsi="Calibri"/>
          <w:color w:val="000000"/>
          <w:sz w:val="22"/>
          <w:szCs w:val="22"/>
          <w:rtl w:val="0"/>
        </w:rPr>
        <w:t xml:space="preserve">.4          </w:t>
        <w:tab/>
        <w:t xml:space="preserve">Attach battens in a manner not restricting thermal movement.</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8"/>
      <w:bookmarkEnd w:id="48"/>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9"/>
      <w:bookmarkEnd w:id="49"/>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A">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5B">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5D">
    <w:pPr>
      <w:pageBreakBefore w:val="0"/>
      <w:rPr>
        <w:rFonts w:ascii="Calibri" w:cs="Calibri" w:eastAsia="Calibri" w:hAnsi="Calibri"/>
      </w:rPr>
    </w:pPr>
    <w:r w:rsidDel="00000000" w:rsidR="00000000" w:rsidRPr="00000000">
      <w:rPr>
        <w:rFonts w:ascii="Calibri" w:cs="Calibri" w:eastAsia="Calibri" w:hAnsi="Calibri"/>
        <w:rtl w:val="0"/>
      </w:rPr>
      <w:t xml:space="preserve">ALUMINUM CLADDING</w:t>
    </w:r>
  </w:p>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1”X5” BEAMS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