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0"/>
        <w:ind w:left="0" w:firstLine="0"/>
        <w:rPr>
          <w:rFonts w:ascii="Times New Roman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473"/>
        <w:gridCol w:w="4718"/>
      </w:tblGrid>
      <w:tr>
        <w:trPr>
          <w:trHeight w:val="359" w:hRule="atLeast"/>
        </w:trPr>
        <w:tc>
          <w:tcPr>
            <w:tcW w:w="735" w:type="dxa"/>
          </w:tcPr>
          <w:p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Partie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>
            <w:pPr>
              <w:pStyle w:val="TableParagraph"/>
              <w:spacing w:line="234" w:lineRule="exact"/>
              <w:ind w:left="281"/>
              <w:rPr>
                <w:sz w:val="20"/>
              </w:rPr>
            </w:pPr>
            <w:bookmarkStart w:name="Partie 1 General" w:id="1"/>
            <w:bookmarkEnd w:id="1"/>
            <w:r>
              <w:rPr/>
            </w:r>
            <w:r>
              <w:rPr>
                <w:spacing w:val="-2"/>
                <w:sz w:val="20"/>
              </w:rPr>
              <w:t>General</w:t>
            </w:r>
          </w:p>
        </w:tc>
      </w:tr>
      <w:tr>
        <w:trPr>
          <w:trHeight w:val="780" w:hRule="atLeast"/>
        </w:trPr>
        <w:tc>
          <w:tcPr>
            <w:tcW w:w="735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name="1.1 RELATED SECTIONS" w:id="2"/>
            <w:bookmarkEnd w:id="2"/>
            <w:r>
              <w:rPr/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bookmarkStart w:name=".1 [DIVISION 1]" w:id="3"/>
            <w:bookmarkEnd w:id="3"/>
            <w:r>
              <w:rPr/>
            </w:r>
            <w:r>
              <w:rPr>
                <w:spacing w:val="-5"/>
                <w:sz w:val="20"/>
              </w:rPr>
              <w:t>.1</w:t>
            </w:r>
          </w:p>
        </w:tc>
        <w:tc>
          <w:tcPr>
            <w:tcW w:w="4718" w:type="dxa"/>
          </w:tcPr>
          <w:p>
            <w:pPr>
              <w:pStyle w:val="TableParagraph"/>
              <w:spacing w:line="360" w:lineRule="exact" w:before="24"/>
              <w:ind w:left="281" w:right="1710"/>
              <w:rPr>
                <w:sz w:val="20"/>
              </w:rPr>
            </w:pPr>
            <w:r>
              <w:rPr>
                <w:sz w:val="20"/>
              </w:rPr>
              <w:t>RELATED </w:t>
            </w:r>
            <w:r>
              <w:rPr>
                <w:sz w:val="20"/>
              </w:rPr>
              <w:t>SECTIONS [DIVISION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1]</w:t>
            </w:r>
          </w:p>
        </w:tc>
      </w:tr>
      <w:tr>
        <w:trPr>
          <w:trHeight w:val="42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2"/>
              <w:ind w:left="35"/>
              <w:rPr>
                <w:sz w:val="20"/>
              </w:rPr>
            </w:pPr>
            <w:bookmarkStart w:name=".2 [Section 07 90 00 - Joint sealers. ]" w:id="4"/>
            <w:bookmarkEnd w:id="4"/>
            <w:r>
              <w:rPr/>
            </w:r>
            <w:r>
              <w:rPr>
                <w:spacing w:val="-5"/>
                <w:sz w:val="20"/>
              </w:rPr>
              <w:t>.2</w:t>
            </w:r>
          </w:p>
        </w:tc>
        <w:tc>
          <w:tcPr>
            <w:tcW w:w="4718" w:type="dxa"/>
          </w:tcPr>
          <w:p>
            <w:pPr>
              <w:pStyle w:val="TableParagraph"/>
              <w:spacing w:before="52"/>
              <w:ind w:left="281"/>
              <w:rPr>
                <w:sz w:val="20"/>
              </w:rPr>
            </w:pPr>
            <w:r>
              <w:rPr>
                <w:spacing w:val="-2"/>
                <w:sz w:val="20"/>
              </w:rPr>
              <w:t>[Section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07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90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00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Joint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sealers.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]</w:t>
            </w:r>
          </w:p>
        </w:tc>
      </w:tr>
      <w:tr>
        <w:trPr>
          <w:trHeight w:val="719" w:hRule="atLeast"/>
        </w:trPr>
        <w:tc>
          <w:tcPr>
            <w:tcW w:w="735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name="1.2 ReFeRENCES" w:id="5"/>
            <w:bookmarkEnd w:id="5"/>
            <w:r>
              <w:rPr/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.1</w:t>
            </w:r>
          </w:p>
        </w:tc>
        <w:tc>
          <w:tcPr>
            <w:tcW w:w="4718" w:type="dxa"/>
          </w:tcPr>
          <w:p>
            <w:pPr>
              <w:pStyle w:val="TableParagraph"/>
              <w:spacing w:before="112"/>
              <w:ind w:left="2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REFERENCES</w:t>
            </w:r>
          </w:p>
          <w:p>
            <w:pPr>
              <w:pStyle w:val="TableParagraph"/>
              <w:spacing w:line="227" w:lineRule="exact" w:before="119"/>
              <w:ind w:left="281"/>
              <w:rPr>
                <w:sz w:val="20"/>
              </w:rPr>
            </w:pPr>
            <w:bookmarkStart w:name=".1 American Society of Mechanical Engine" w:id="6"/>
            <w:bookmarkEnd w:id="6"/>
            <w:r>
              <w:rPr/>
            </w:r>
            <w:r>
              <w:rPr>
                <w:sz w:val="20"/>
              </w:rPr>
              <w:t>American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Society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Mechanical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Engineers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(ASME)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2320" w:val="left" w:leader="none"/>
        </w:tabs>
        <w:spacing w:line="240" w:lineRule="auto" w:before="114" w:after="0"/>
        <w:ind w:left="2320" w:right="159" w:hanging="720"/>
        <w:jc w:val="left"/>
        <w:rPr>
          <w:sz w:val="20"/>
        </w:rPr>
      </w:pPr>
      <w:bookmarkStart w:name=".1 ASME B18.6.3-2013, Machine Screws, Ta" w:id="7"/>
      <w:bookmarkEnd w:id="7"/>
      <w:r>
        <w:rPr/>
      </w:r>
      <w:r>
        <w:rPr>
          <w:sz w:val="20"/>
        </w:rPr>
        <w:t>ASME</w:t>
      </w:r>
      <w:r>
        <w:rPr>
          <w:spacing w:val="-2"/>
          <w:sz w:val="20"/>
        </w:rPr>
        <w:t> </w:t>
      </w:r>
      <w:r>
        <w:rPr>
          <w:sz w:val="20"/>
        </w:rPr>
        <w:t>B18.6.3-2013,</w:t>
      </w:r>
      <w:r>
        <w:rPr>
          <w:spacing w:val="-2"/>
          <w:sz w:val="20"/>
        </w:rPr>
        <w:t> </w:t>
      </w:r>
      <w:r>
        <w:rPr>
          <w:sz w:val="20"/>
        </w:rPr>
        <w:t>Machine</w:t>
      </w:r>
      <w:r>
        <w:rPr>
          <w:spacing w:val="-3"/>
          <w:sz w:val="20"/>
        </w:rPr>
        <w:t> </w:t>
      </w:r>
      <w:r>
        <w:rPr>
          <w:sz w:val="20"/>
        </w:rPr>
        <w:t>Screws,</w:t>
      </w:r>
      <w:r>
        <w:rPr>
          <w:spacing w:val="-2"/>
          <w:sz w:val="20"/>
        </w:rPr>
        <w:t> </w:t>
      </w:r>
      <w:r>
        <w:rPr>
          <w:sz w:val="20"/>
        </w:rPr>
        <w:t>Tapping</w:t>
      </w:r>
      <w:r>
        <w:rPr>
          <w:spacing w:val="-1"/>
          <w:sz w:val="20"/>
        </w:rPr>
        <w:t> </w:t>
      </w:r>
      <w:r>
        <w:rPr>
          <w:sz w:val="20"/>
        </w:rPr>
        <w:t>Screws,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Metallic Drive Screws (Inch Series).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117" w:after="0"/>
        <w:ind w:left="1599" w:right="0" w:hanging="720"/>
        <w:jc w:val="left"/>
        <w:rPr>
          <w:sz w:val="20"/>
        </w:rPr>
      </w:pPr>
      <w:bookmarkStart w:name=".2 American Society for Testing and Mate" w:id="8"/>
      <w:bookmarkEnd w:id="8"/>
      <w:r>
        <w:rPr/>
      </w:r>
      <w:r>
        <w:rPr>
          <w:spacing w:val="-2"/>
          <w:sz w:val="20"/>
        </w:rPr>
        <w:t>American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Society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Testing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Materials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(ASTM)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119" w:after="0"/>
        <w:ind w:left="2319" w:right="157" w:hanging="720"/>
        <w:jc w:val="left"/>
        <w:rPr>
          <w:sz w:val="20"/>
        </w:rPr>
      </w:pPr>
      <w:bookmarkStart w:name=".1 ASTM 653/A  A653M - 15e1 Standard Spe" w:id="9"/>
      <w:bookmarkEnd w:id="9"/>
      <w:r>
        <w:rPr/>
      </w:r>
      <w:r>
        <w:rPr>
          <w:sz w:val="20"/>
        </w:rPr>
        <w:t>ASTM 653/A</w:t>
      </w:r>
      <w:r>
        <w:rPr>
          <w:spacing w:val="40"/>
          <w:sz w:val="20"/>
        </w:rPr>
        <w:t> </w:t>
      </w:r>
      <w:r>
        <w:rPr>
          <w:sz w:val="20"/>
        </w:rPr>
        <w:t>A653M - 15e1 Standard Specification for Steel Sheet, Zinc-Coated (Galvanized)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Zinc-Iron</w:t>
      </w:r>
      <w:r>
        <w:rPr>
          <w:spacing w:val="-5"/>
          <w:sz w:val="20"/>
        </w:rPr>
        <w:t> </w:t>
      </w:r>
      <w:r>
        <w:rPr>
          <w:sz w:val="20"/>
        </w:rPr>
        <w:t>Alloy-Coated</w:t>
      </w:r>
      <w:r>
        <w:rPr>
          <w:spacing w:val="-5"/>
          <w:sz w:val="20"/>
        </w:rPr>
        <w:t> </w:t>
      </w:r>
      <w:r>
        <w:rPr>
          <w:sz w:val="20"/>
        </w:rPr>
        <w:t>(Galvannealed)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Hot-Dip Process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57" w:after="0"/>
        <w:ind w:left="2319" w:right="0" w:hanging="720"/>
        <w:jc w:val="left"/>
        <w:rPr>
          <w:sz w:val="20"/>
        </w:rPr>
      </w:pPr>
      <w:bookmarkStart w:name=".2 ASTM D 2369-10, Standard Test Method " w:id="10"/>
      <w:bookmarkEnd w:id="10"/>
      <w:r>
        <w:rPr/>
      </w:r>
      <w:r>
        <w:rPr>
          <w:spacing w:val="-2"/>
          <w:sz w:val="20"/>
        </w:rPr>
        <w:t>ASTM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2369-10,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Standard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Test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Method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Volatile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Content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Coatings.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59" w:after="0"/>
        <w:ind w:left="2319" w:right="161" w:hanging="720"/>
        <w:jc w:val="left"/>
        <w:rPr>
          <w:sz w:val="20"/>
        </w:rPr>
      </w:pPr>
      <w:bookmarkStart w:name=".3 ASTM D 2832-92(R2016), Standard Guide" w:id="11"/>
      <w:bookmarkEnd w:id="11"/>
      <w:r>
        <w:rPr/>
      </w:r>
      <w:r>
        <w:rPr>
          <w:sz w:val="20"/>
        </w:rPr>
        <w:t>ASTM</w:t>
      </w:r>
      <w:r>
        <w:rPr>
          <w:spacing w:val="-12"/>
          <w:sz w:val="20"/>
        </w:rPr>
        <w:t> </w:t>
      </w:r>
      <w:r>
        <w:rPr>
          <w:sz w:val="20"/>
        </w:rPr>
        <w:t>D</w:t>
      </w:r>
      <w:r>
        <w:rPr>
          <w:spacing w:val="-12"/>
          <w:sz w:val="20"/>
        </w:rPr>
        <w:t> </w:t>
      </w:r>
      <w:r>
        <w:rPr>
          <w:sz w:val="20"/>
        </w:rPr>
        <w:t>2832-92(R2016),</w:t>
      </w:r>
      <w:r>
        <w:rPr>
          <w:spacing w:val="-13"/>
          <w:sz w:val="20"/>
        </w:rPr>
        <w:t> </w:t>
      </w:r>
      <w:r>
        <w:rPr>
          <w:sz w:val="20"/>
        </w:rPr>
        <w:t>Standard</w:t>
      </w:r>
      <w:r>
        <w:rPr>
          <w:spacing w:val="-13"/>
          <w:sz w:val="20"/>
        </w:rPr>
        <w:t> </w:t>
      </w:r>
      <w:r>
        <w:rPr>
          <w:sz w:val="20"/>
        </w:rPr>
        <w:t>Guide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Determining</w:t>
      </w:r>
      <w:r>
        <w:rPr>
          <w:spacing w:val="-13"/>
          <w:sz w:val="20"/>
        </w:rPr>
        <w:t> </w:t>
      </w:r>
      <w:r>
        <w:rPr>
          <w:sz w:val="20"/>
        </w:rPr>
        <w:t>Volatile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Nonvolatile Content of Paint and Related Coatings.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57" w:after="0"/>
        <w:ind w:left="2319" w:right="160" w:hanging="720"/>
        <w:jc w:val="left"/>
        <w:rPr>
          <w:sz w:val="20"/>
        </w:rPr>
      </w:pPr>
      <w:bookmarkStart w:name=".4 ASTM D 5116-10, Standard Guide For Sm" w:id="12"/>
      <w:bookmarkEnd w:id="12"/>
      <w:r>
        <w:rPr/>
      </w:r>
      <w:r>
        <w:rPr>
          <w:sz w:val="20"/>
        </w:rPr>
        <w:t>ASTM</w:t>
      </w:r>
      <w:r>
        <w:rPr>
          <w:spacing w:val="40"/>
          <w:sz w:val="20"/>
        </w:rPr>
        <w:t> </w:t>
      </w:r>
      <w:r>
        <w:rPr>
          <w:sz w:val="20"/>
        </w:rPr>
        <w:t>D</w:t>
      </w:r>
      <w:r>
        <w:rPr>
          <w:spacing w:val="40"/>
          <w:sz w:val="20"/>
        </w:rPr>
        <w:t> </w:t>
      </w:r>
      <w:r>
        <w:rPr>
          <w:sz w:val="20"/>
        </w:rPr>
        <w:t>5116-10,</w:t>
      </w:r>
      <w:r>
        <w:rPr>
          <w:spacing w:val="40"/>
          <w:sz w:val="20"/>
        </w:rPr>
        <w:t> </w:t>
      </w:r>
      <w:r>
        <w:rPr>
          <w:sz w:val="20"/>
        </w:rPr>
        <w:t>Standard</w:t>
      </w:r>
      <w:r>
        <w:rPr>
          <w:spacing w:val="40"/>
          <w:sz w:val="20"/>
        </w:rPr>
        <w:t> </w:t>
      </w:r>
      <w:r>
        <w:rPr>
          <w:sz w:val="20"/>
        </w:rPr>
        <w:t>Guide</w:t>
      </w:r>
      <w:r>
        <w:rPr>
          <w:spacing w:val="40"/>
          <w:sz w:val="20"/>
        </w:rPr>
        <w:t> </w:t>
      </w:r>
      <w:r>
        <w:rPr>
          <w:sz w:val="20"/>
        </w:rPr>
        <w:t>For</w:t>
      </w:r>
      <w:r>
        <w:rPr>
          <w:spacing w:val="40"/>
          <w:sz w:val="20"/>
        </w:rPr>
        <w:t> </w:t>
      </w:r>
      <w:r>
        <w:rPr>
          <w:sz w:val="20"/>
        </w:rPr>
        <w:t>Small-Scale</w:t>
      </w:r>
      <w:r>
        <w:rPr>
          <w:spacing w:val="40"/>
          <w:sz w:val="20"/>
        </w:rPr>
        <w:t> </w:t>
      </w:r>
      <w:r>
        <w:rPr>
          <w:sz w:val="20"/>
        </w:rPr>
        <w:t>Environmental</w:t>
      </w:r>
      <w:r>
        <w:rPr>
          <w:spacing w:val="40"/>
          <w:sz w:val="20"/>
        </w:rPr>
        <w:t> </w:t>
      </w:r>
      <w:r>
        <w:rPr>
          <w:sz w:val="20"/>
        </w:rPr>
        <w:t>Chamber</w:t>
      </w:r>
      <w:r>
        <w:rPr>
          <w:spacing w:val="80"/>
          <w:sz w:val="20"/>
        </w:rPr>
        <w:t> </w:t>
      </w:r>
      <w:r>
        <w:rPr>
          <w:sz w:val="20"/>
        </w:rPr>
        <w:t>Determinations of Organic Emissions From Indoor Materials/Products.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53" w:after="0"/>
        <w:ind w:left="2319" w:right="160" w:hanging="720"/>
        <w:jc w:val="left"/>
        <w:rPr>
          <w:sz w:val="20"/>
        </w:rPr>
      </w:pPr>
      <w:bookmarkStart w:name=".5 ASTM D 4214-07 (2015), Standard Test " w:id="13"/>
      <w:bookmarkEnd w:id="13"/>
      <w:r>
        <w:rPr/>
      </w:r>
      <w:r>
        <w:rPr>
          <w:sz w:val="20"/>
        </w:rPr>
        <w:t>ASTM</w:t>
      </w:r>
      <w:r>
        <w:rPr>
          <w:spacing w:val="26"/>
          <w:sz w:val="20"/>
        </w:rPr>
        <w:t> </w:t>
      </w:r>
      <w:r>
        <w:rPr>
          <w:sz w:val="20"/>
        </w:rPr>
        <w:t>D</w:t>
      </w:r>
      <w:r>
        <w:rPr>
          <w:spacing w:val="25"/>
          <w:sz w:val="20"/>
        </w:rPr>
        <w:t> </w:t>
      </w:r>
      <w:r>
        <w:rPr>
          <w:sz w:val="20"/>
        </w:rPr>
        <w:t>4214-07</w:t>
      </w:r>
      <w:r>
        <w:rPr>
          <w:spacing w:val="26"/>
          <w:sz w:val="20"/>
        </w:rPr>
        <w:t> </w:t>
      </w:r>
      <w:r>
        <w:rPr>
          <w:sz w:val="20"/>
        </w:rPr>
        <w:t>(2015),</w:t>
      </w:r>
      <w:r>
        <w:rPr>
          <w:spacing w:val="24"/>
          <w:sz w:val="20"/>
        </w:rPr>
        <w:t> </w:t>
      </w:r>
      <w:r>
        <w:rPr>
          <w:sz w:val="20"/>
        </w:rPr>
        <w:t>Standard</w:t>
      </w:r>
      <w:r>
        <w:rPr>
          <w:spacing w:val="25"/>
          <w:sz w:val="20"/>
        </w:rPr>
        <w:t> </w:t>
      </w:r>
      <w:r>
        <w:rPr>
          <w:sz w:val="20"/>
        </w:rPr>
        <w:t>Test</w:t>
      </w:r>
      <w:r>
        <w:rPr>
          <w:spacing w:val="26"/>
          <w:sz w:val="20"/>
        </w:rPr>
        <w:t> </w:t>
      </w:r>
      <w:r>
        <w:rPr>
          <w:sz w:val="20"/>
        </w:rPr>
        <w:t>Methods</w:t>
      </w:r>
      <w:r>
        <w:rPr>
          <w:spacing w:val="26"/>
          <w:sz w:val="20"/>
        </w:rPr>
        <w:t> </w:t>
      </w:r>
      <w:r>
        <w:rPr>
          <w:sz w:val="20"/>
        </w:rPr>
        <w:t>for</w:t>
      </w:r>
      <w:r>
        <w:rPr>
          <w:spacing w:val="27"/>
          <w:sz w:val="20"/>
        </w:rPr>
        <w:t> </w:t>
      </w:r>
      <w:r>
        <w:rPr>
          <w:sz w:val="20"/>
        </w:rPr>
        <w:t>Evaluating</w:t>
      </w:r>
      <w:r>
        <w:rPr>
          <w:spacing w:val="29"/>
          <w:sz w:val="20"/>
        </w:rPr>
        <w:t> </w:t>
      </w: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Degree</w:t>
      </w:r>
      <w:r>
        <w:rPr>
          <w:spacing w:val="27"/>
          <w:sz w:val="20"/>
        </w:rPr>
        <w:t> </w:t>
      </w:r>
      <w:r>
        <w:rPr>
          <w:sz w:val="20"/>
        </w:rPr>
        <w:t>of </w:t>
      </w:r>
      <w:bookmarkStart w:name=".6 ASTM D 2244-16, Standard Practice for" w:id="14"/>
      <w:bookmarkEnd w:id="14"/>
      <w:r>
        <w:rPr>
          <w:sz w:val="20"/>
        </w:rPr>
        <w:t>C</w:t>
      </w:r>
      <w:r>
        <w:rPr>
          <w:sz w:val="20"/>
        </w:rPr>
        <w:t>halking of Exterior Paint Films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57" w:after="0"/>
        <w:ind w:left="2319" w:right="160" w:hanging="720"/>
        <w:jc w:val="left"/>
        <w:rPr>
          <w:sz w:val="20"/>
        </w:rPr>
      </w:pPr>
      <w:r>
        <w:rPr>
          <w:sz w:val="20"/>
        </w:rPr>
        <w:t>ASTM</w:t>
      </w:r>
      <w:r>
        <w:rPr>
          <w:spacing w:val="-1"/>
          <w:sz w:val="20"/>
        </w:rPr>
        <w:t> </w:t>
      </w:r>
      <w:r>
        <w:rPr>
          <w:sz w:val="20"/>
        </w:rPr>
        <w:t>D</w:t>
      </w:r>
      <w:r>
        <w:rPr>
          <w:spacing w:val="-1"/>
          <w:sz w:val="20"/>
        </w:rPr>
        <w:t> </w:t>
      </w:r>
      <w:r>
        <w:rPr>
          <w:sz w:val="20"/>
        </w:rPr>
        <w:t>2244-16,</w:t>
      </w:r>
      <w:r>
        <w:rPr>
          <w:spacing w:val="-3"/>
          <w:sz w:val="20"/>
        </w:rPr>
        <w:t> </w:t>
      </w:r>
      <w:r>
        <w:rPr>
          <w:sz w:val="20"/>
        </w:rPr>
        <w:t>Standard</w:t>
      </w:r>
      <w:r>
        <w:rPr>
          <w:spacing w:val="-2"/>
          <w:sz w:val="20"/>
        </w:rPr>
        <w:t> </w:t>
      </w:r>
      <w:r>
        <w:rPr>
          <w:sz w:val="20"/>
        </w:rPr>
        <w:t>Practice for Calculation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Color Tolerances and Color </w:t>
      </w:r>
      <w:bookmarkStart w:name=".3 Canadian General Standards Board (CGS" w:id="15"/>
      <w:bookmarkEnd w:id="15"/>
      <w:r>
        <w:rPr>
          <w:sz w:val="20"/>
        </w:rPr>
        <w:t>D</w:t>
      </w:r>
      <w:r>
        <w:rPr>
          <w:sz w:val="20"/>
        </w:rPr>
        <w:t>ifferences from Instrumentally</w:t>
      </w:r>
      <w:r>
        <w:rPr>
          <w:spacing w:val="-2"/>
          <w:sz w:val="20"/>
        </w:rPr>
        <w:t> </w:t>
      </w:r>
      <w:r>
        <w:rPr>
          <w:sz w:val="20"/>
        </w:rPr>
        <w:t>Measured Color</w:t>
      </w:r>
      <w:r>
        <w:rPr>
          <w:spacing w:val="-2"/>
          <w:sz w:val="20"/>
        </w:rPr>
        <w:t> </w:t>
      </w:r>
      <w:r>
        <w:rPr>
          <w:sz w:val="20"/>
        </w:rPr>
        <w:t>Coordinates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117" w:after="0"/>
        <w:ind w:left="1599" w:right="0" w:hanging="720"/>
        <w:jc w:val="left"/>
        <w:rPr>
          <w:sz w:val="20"/>
        </w:rPr>
      </w:pPr>
      <w:r>
        <w:rPr>
          <w:sz w:val="20"/>
        </w:rPr>
        <w:t>Canadian</w:t>
      </w:r>
      <w:r>
        <w:rPr>
          <w:spacing w:val="-8"/>
          <w:sz w:val="20"/>
        </w:rPr>
        <w:t> </w:t>
      </w:r>
      <w:r>
        <w:rPr>
          <w:sz w:val="20"/>
        </w:rPr>
        <w:t>General</w:t>
      </w:r>
      <w:r>
        <w:rPr>
          <w:spacing w:val="-9"/>
          <w:sz w:val="20"/>
        </w:rPr>
        <w:t> </w:t>
      </w:r>
      <w:r>
        <w:rPr>
          <w:sz w:val="20"/>
        </w:rPr>
        <w:t>Standards</w:t>
      </w:r>
      <w:r>
        <w:rPr>
          <w:spacing w:val="-5"/>
          <w:sz w:val="20"/>
        </w:rPr>
        <w:t> </w:t>
      </w:r>
      <w:r>
        <w:rPr>
          <w:sz w:val="20"/>
        </w:rPr>
        <w:t>Board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(CGSB)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119" w:after="0"/>
        <w:ind w:left="2319" w:right="0" w:hanging="720"/>
        <w:jc w:val="left"/>
        <w:rPr>
          <w:sz w:val="20"/>
        </w:rPr>
      </w:pPr>
      <w:bookmarkStart w:name=".1 CAN/CGSB-51.32-M77, Sheathing, Membra" w:id="16"/>
      <w:bookmarkEnd w:id="16"/>
      <w:r>
        <w:rPr/>
      </w:r>
      <w:bookmarkStart w:name=".2 CAN/CGSB-93.3-M91, Prefinished Galvan" w:id="17"/>
      <w:bookmarkEnd w:id="17"/>
      <w:r>
        <w:rPr/>
      </w:r>
      <w:r>
        <w:rPr>
          <w:spacing w:val="-2"/>
          <w:sz w:val="20"/>
        </w:rPr>
        <w:t>CAN/CGSB-51.32-M77,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Sheathing,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Membrane,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Breather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Type..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59" w:after="0"/>
        <w:ind w:left="2319" w:right="159" w:hanging="720"/>
        <w:jc w:val="left"/>
        <w:rPr>
          <w:sz w:val="20"/>
        </w:rPr>
      </w:pPr>
      <w:r>
        <w:rPr>
          <w:sz w:val="20"/>
        </w:rPr>
        <w:t>CAN/CGSB-93.3-M91,</w:t>
      </w:r>
      <w:r>
        <w:rPr>
          <w:spacing w:val="-16"/>
          <w:sz w:val="20"/>
        </w:rPr>
        <w:t> </w:t>
      </w:r>
      <w:r>
        <w:rPr>
          <w:sz w:val="20"/>
        </w:rPr>
        <w:t>Prefinished</w:t>
      </w:r>
      <w:r>
        <w:rPr>
          <w:spacing w:val="-13"/>
          <w:sz w:val="20"/>
        </w:rPr>
        <w:t> </w:t>
      </w:r>
      <w:r>
        <w:rPr>
          <w:sz w:val="20"/>
        </w:rPr>
        <w:t>Galvanized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Aluminum-Zinc</w:t>
      </w:r>
      <w:r>
        <w:rPr>
          <w:spacing w:val="-15"/>
          <w:sz w:val="20"/>
        </w:rPr>
        <w:t> </w:t>
      </w:r>
      <w:r>
        <w:rPr>
          <w:sz w:val="20"/>
        </w:rPr>
        <w:t>Alloy</w:t>
      </w:r>
      <w:r>
        <w:rPr>
          <w:spacing w:val="-14"/>
          <w:sz w:val="20"/>
        </w:rPr>
        <w:t> </w:t>
      </w:r>
      <w:r>
        <w:rPr>
          <w:sz w:val="20"/>
        </w:rPr>
        <w:t>Steel</w:t>
      </w:r>
      <w:r>
        <w:rPr>
          <w:spacing w:val="-14"/>
          <w:sz w:val="20"/>
        </w:rPr>
        <w:t> </w:t>
      </w:r>
      <w:r>
        <w:rPr>
          <w:sz w:val="20"/>
        </w:rPr>
        <w:t>Sheet </w:t>
      </w:r>
      <w:bookmarkStart w:name=".3 CAN/CGSB-93.4-92, Galvanized Steel an" w:id="18"/>
      <w:bookmarkEnd w:id="18"/>
      <w:r>
        <w:rPr>
          <w:sz w:val="20"/>
        </w:rPr>
        <w:t>f</w:t>
      </w:r>
      <w:r>
        <w:rPr>
          <w:sz w:val="20"/>
        </w:rPr>
        <w:t>or Residential Use.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57" w:after="0"/>
        <w:ind w:left="2319" w:right="158" w:hanging="720"/>
        <w:jc w:val="left"/>
        <w:rPr>
          <w:sz w:val="20"/>
        </w:rPr>
      </w:pPr>
      <w:r>
        <w:rPr>
          <w:sz w:val="20"/>
        </w:rPr>
        <w:t>CAN/CGSB-93.4-92,</w:t>
      </w:r>
      <w:r>
        <w:rPr>
          <w:spacing w:val="-16"/>
          <w:sz w:val="20"/>
        </w:rPr>
        <w:t> </w:t>
      </w:r>
      <w:r>
        <w:rPr>
          <w:sz w:val="20"/>
        </w:rPr>
        <w:t>Galvanized</w:t>
      </w:r>
      <w:r>
        <w:rPr>
          <w:spacing w:val="-12"/>
          <w:sz w:val="20"/>
        </w:rPr>
        <w:t> </w:t>
      </w:r>
      <w:r>
        <w:rPr>
          <w:sz w:val="20"/>
        </w:rPr>
        <w:t>Steel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Aluminum-Zinc</w:t>
      </w:r>
      <w:r>
        <w:rPr>
          <w:spacing w:val="-14"/>
          <w:sz w:val="20"/>
        </w:rPr>
        <w:t> </w:t>
      </w:r>
      <w:r>
        <w:rPr>
          <w:sz w:val="20"/>
        </w:rPr>
        <w:t>Alloy</w:t>
      </w:r>
      <w:r>
        <w:rPr>
          <w:spacing w:val="-16"/>
          <w:sz w:val="20"/>
        </w:rPr>
        <w:t> </w:t>
      </w:r>
      <w:r>
        <w:rPr>
          <w:sz w:val="20"/>
        </w:rPr>
        <w:t>Coated</w:t>
      </w:r>
      <w:r>
        <w:rPr>
          <w:spacing w:val="-16"/>
          <w:sz w:val="20"/>
        </w:rPr>
        <w:t> </w:t>
      </w:r>
      <w:r>
        <w:rPr>
          <w:sz w:val="20"/>
        </w:rPr>
        <w:t>Steel</w:t>
      </w:r>
      <w:r>
        <w:rPr>
          <w:spacing w:val="-12"/>
          <w:sz w:val="20"/>
        </w:rPr>
        <w:t> </w:t>
      </w:r>
      <w:r>
        <w:rPr>
          <w:sz w:val="20"/>
        </w:rPr>
        <w:t>Siding </w:t>
      </w:r>
      <w:bookmarkStart w:name=".4 CGSB 93.5-92, Installation of Metal R" w:id="19"/>
      <w:bookmarkEnd w:id="19"/>
      <w:r>
        <w:rPr>
          <w:sz w:val="20"/>
        </w:rPr>
        <w:t>S</w:t>
      </w:r>
      <w:r>
        <w:rPr>
          <w:sz w:val="20"/>
        </w:rPr>
        <w:t>offits and Fascia, Prefinished, Residential.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57" w:after="0"/>
        <w:ind w:left="2319" w:right="0" w:hanging="720"/>
        <w:jc w:val="left"/>
        <w:rPr>
          <w:sz w:val="20"/>
        </w:rPr>
      </w:pPr>
      <w:bookmarkStart w:name=".4 Canadian Standards Association (CSA)" w:id="20"/>
      <w:bookmarkEnd w:id="20"/>
      <w:r>
        <w:rPr/>
      </w:r>
      <w:r>
        <w:rPr>
          <w:spacing w:val="-2"/>
          <w:sz w:val="20"/>
        </w:rPr>
        <w:t>CGSB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93.5-92,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Installation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Metal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Residential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Siding,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Soffits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Fascia.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119" w:after="0"/>
        <w:ind w:left="1599" w:right="0" w:hanging="720"/>
        <w:jc w:val="left"/>
        <w:rPr>
          <w:sz w:val="20"/>
        </w:rPr>
      </w:pPr>
      <w:r>
        <w:rPr>
          <w:sz w:val="20"/>
        </w:rPr>
        <w:t>Canadian</w:t>
      </w:r>
      <w:r>
        <w:rPr>
          <w:spacing w:val="-6"/>
          <w:sz w:val="20"/>
        </w:rPr>
        <w:t> </w:t>
      </w:r>
      <w:r>
        <w:rPr>
          <w:sz w:val="20"/>
        </w:rPr>
        <w:t>Standards</w:t>
      </w:r>
      <w:r>
        <w:rPr>
          <w:spacing w:val="-3"/>
          <w:sz w:val="20"/>
        </w:rPr>
        <w:t> </w:t>
      </w:r>
      <w:r>
        <w:rPr>
          <w:sz w:val="20"/>
        </w:rPr>
        <w:t>Association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(CSA)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118" w:after="0"/>
        <w:ind w:left="2319" w:right="0" w:hanging="720"/>
        <w:jc w:val="left"/>
        <w:rPr>
          <w:sz w:val="20"/>
        </w:rPr>
      </w:pPr>
      <w:bookmarkStart w:name=".1 CAN/CSA-A247-96, Insulating Fibreboar" w:id="21"/>
      <w:bookmarkEnd w:id="21"/>
      <w:r>
        <w:rPr/>
      </w:r>
      <w:bookmarkStart w:name=".2 CSA B111-1974, Wire Nails, Spikes and" w:id="22"/>
      <w:bookmarkEnd w:id="22"/>
      <w:r>
        <w:rPr/>
      </w:r>
      <w:r>
        <w:rPr>
          <w:spacing w:val="-2"/>
          <w:sz w:val="20"/>
        </w:rPr>
        <w:t>CAN/CSA-A247-96,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Insulating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Fibreboard.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59" w:after="0"/>
        <w:ind w:left="2319" w:right="0" w:hanging="720"/>
        <w:jc w:val="left"/>
        <w:rPr>
          <w:sz w:val="20"/>
        </w:rPr>
      </w:pPr>
      <w:bookmarkStart w:name=".5 Underwriters Laboratories (UL)" w:id="23"/>
      <w:bookmarkEnd w:id="23"/>
      <w:r>
        <w:rPr/>
      </w:r>
      <w:r>
        <w:rPr>
          <w:sz w:val="20"/>
        </w:rPr>
        <w:t>CSA</w:t>
      </w:r>
      <w:r>
        <w:rPr>
          <w:spacing w:val="-14"/>
          <w:sz w:val="20"/>
        </w:rPr>
        <w:t> </w:t>
      </w:r>
      <w:r>
        <w:rPr>
          <w:sz w:val="20"/>
        </w:rPr>
        <w:t>B111-1974,</w:t>
      </w:r>
      <w:r>
        <w:rPr>
          <w:spacing w:val="-15"/>
          <w:sz w:val="20"/>
        </w:rPr>
        <w:t> </w:t>
      </w:r>
      <w:r>
        <w:rPr>
          <w:sz w:val="20"/>
        </w:rPr>
        <w:t>Wire</w:t>
      </w:r>
      <w:r>
        <w:rPr>
          <w:spacing w:val="-16"/>
          <w:sz w:val="20"/>
        </w:rPr>
        <w:t> </w:t>
      </w:r>
      <w:r>
        <w:rPr>
          <w:sz w:val="20"/>
        </w:rPr>
        <w:t>Nails,</w:t>
      </w:r>
      <w:r>
        <w:rPr>
          <w:spacing w:val="-11"/>
          <w:sz w:val="20"/>
        </w:rPr>
        <w:t> </w:t>
      </w:r>
      <w:r>
        <w:rPr>
          <w:sz w:val="20"/>
        </w:rPr>
        <w:t>Spikes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Staples.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118" w:after="0"/>
        <w:ind w:left="1599" w:right="0" w:hanging="720"/>
        <w:jc w:val="left"/>
        <w:rPr>
          <w:sz w:val="20"/>
        </w:rPr>
      </w:pPr>
      <w:r>
        <w:rPr>
          <w:spacing w:val="-4"/>
          <w:sz w:val="20"/>
        </w:rPr>
        <w:t>Underwriters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Laboratories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(UL)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119" w:after="0"/>
        <w:ind w:left="2319" w:right="0" w:hanging="720"/>
        <w:jc w:val="left"/>
        <w:rPr>
          <w:sz w:val="20"/>
        </w:rPr>
      </w:pPr>
      <w:bookmarkStart w:name=".1 UL 2761, Sealants and Caulking Compou" w:id="24"/>
      <w:bookmarkEnd w:id="24"/>
      <w:r>
        <w:rPr/>
      </w:r>
      <w:bookmarkStart w:name=".6 Underwriters Laboratories (Canada) UL" w:id="25"/>
      <w:bookmarkEnd w:id="25"/>
      <w:r>
        <w:rPr/>
      </w:r>
      <w:r>
        <w:rPr>
          <w:sz w:val="20"/>
        </w:rPr>
        <w:t>UL</w:t>
      </w:r>
      <w:r>
        <w:rPr>
          <w:spacing w:val="-13"/>
          <w:sz w:val="20"/>
        </w:rPr>
        <w:t> </w:t>
      </w:r>
      <w:r>
        <w:rPr>
          <w:sz w:val="20"/>
        </w:rPr>
        <w:t>2761,</w:t>
      </w:r>
      <w:r>
        <w:rPr>
          <w:spacing w:val="-14"/>
          <w:sz w:val="20"/>
        </w:rPr>
        <w:t> </w:t>
      </w:r>
      <w:r>
        <w:rPr>
          <w:sz w:val="20"/>
        </w:rPr>
        <w:t>Sealants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Caulking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Compounds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125" w:after="0"/>
        <w:ind w:left="1599" w:right="0" w:hanging="719"/>
        <w:jc w:val="left"/>
        <w:rPr>
          <w:rFonts w:ascii="Times New Roman"/>
          <w:sz w:val="22"/>
        </w:rPr>
      </w:pPr>
      <w:r>
        <w:rPr>
          <w:spacing w:val="-2"/>
          <w:sz w:val="20"/>
        </w:rPr>
        <w:t>Underwriters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Laboratories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(Canada)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ULC</w:t>
      </w:r>
    </w:p>
    <w:p>
      <w:pPr>
        <w:pStyle w:val="ListParagraph"/>
        <w:numPr>
          <w:ilvl w:val="1"/>
          <w:numId w:val="1"/>
        </w:numPr>
        <w:tabs>
          <w:tab w:pos="2320" w:val="left" w:leader="none"/>
        </w:tabs>
        <w:spacing w:line="240" w:lineRule="auto" w:before="113" w:after="0"/>
        <w:ind w:left="2320" w:right="160" w:hanging="720"/>
        <w:jc w:val="left"/>
        <w:rPr>
          <w:sz w:val="20"/>
        </w:rPr>
      </w:pPr>
      <w:bookmarkStart w:name=".1 CAN/ULC-S706-09, STANDARD FOR WOOD FI" w:id="26"/>
      <w:bookmarkEnd w:id="26"/>
      <w:r>
        <w:rPr/>
      </w:r>
      <w:r>
        <w:rPr>
          <w:sz w:val="20"/>
        </w:rPr>
        <w:t>CAN/ULC-S706-09,</w:t>
      </w:r>
      <w:r>
        <w:rPr>
          <w:spacing w:val="40"/>
          <w:sz w:val="20"/>
        </w:rPr>
        <w:t> </w:t>
      </w:r>
      <w:r>
        <w:rPr>
          <w:sz w:val="20"/>
        </w:rPr>
        <w:t>STANDARD</w:t>
      </w:r>
      <w:r>
        <w:rPr>
          <w:spacing w:val="40"/>
          <w:sz w:val="20"/>
        </w:rPr>
        <w:t> </w:t>
      </w:r>
      <w:r>
        <w:rPr>
          <w:sz w:val="20"/>
        </w:rPr>
        <w:t>FOR</w:t>
      </w:r>
      <w:r>
        <w:rPr>
          <w:spacing w:val="40"/>
          <w:sz w:val="20"/>
        </w:rPr>
        <w:t> </w:t>
      </w:r>
      <w:r>
        <w:rPr>
          <w:sz w:val="20"/>
        </w:rPr>
        <w:t>WOOD</w:t>
      </w:r>
      <w:r>
        <w:rPr>
          <w:spacing w:val="40"/>
          <w:sz w:val="20"/>
        </w:rPr>
        <w:t> </w:t>
      </w:r>
      <w:r>
        <w:rPr>
          <w:sz w:val="20"/>
        </w:rPr>
        <w:t>FIBRE</w:t>
      </w:r>
      <w:r>
        <w:rPr>
          <w:spacing w:val="40"/>
          <w:sz w:val="20"/>
        </w:rPr>
        <w:t> </w:t>
      </w:r>
      <w:r>
        <w:rPr>
          <w:sz w:val="20"/>
        </w:rPr>
        <w:t>INSULATING</w:t>
      </w:r>
      <w:r>
        <w:rPr>
          <w:spacing w:val="40"/>
          <w:sz w:val="20"/>
        </w:rPr>
        <w:t> </w:t>
      </w:r>
      <w:r>
        <w:rPr>
          <w:sz w:val="20"/>
        </w:rPr>
        <w:t>BOARDS</w:t>
      </w:r>
      <w:r>
        <w:rPr>
          <w:spacing w:val="40"/>
          <w:sz w:val="20"/>
        </w:rPr>
        <w:t> </w:t>
      </w:r>
      <w:r>
        <w:rPr>
          <w:sz w:val="20"/>
        </w:rPr>
        <w:t>FOR </w:t>
      </w:r>
      <w:r>
        <w:rPr>
          <w:spacing w:val="-2"/>
          <w:sz w:val="20"/>
        </w:rPr>
        <w:t>BUILDINGS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53" w:after="0"/>
        <w:ind w:left="2319" w:right="0" w:hanging="719"/>
        <w:jc w:val="left"/>
        <w:rPr>
          <w:sz w:val="20"/>
        </w:rPr>
      </w:pPr>
      <w:bookmarkStart w:name=".2 CAN/ULC-S741-08 STANDARD FOR AIR BARR" w:id="27"/>
      <w:bookmarkEnd w:id="27"/>
      <w:r>
        <w:rPr/>
      </w:r>
      <w:r>
        <w:rPr>
          <w:sz w:val="20"/>
        </w:rPr>
        <w:t>CAN/ULC-S741-08</w:t>
      </w:r>
      <w:r>
        <w:rPr>
          <w:spacing w:val="-6"/>
          <w:sz w:val="20"/>
        </w:rPr>
        <w:t> </w:t>
      </w:r>
      <w:r>
        <w:rPr>
          <w:sz w:val="20"/>
        </w:rPr>
        <w:t>STANDARD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AIR</w:t>
      </w:r>
      <w:r>
        <w:rPr>
          <w:spacing w:val="-9"/>
          <w:sz w:val="20"/>
        </w:rPr>
        <w:t> </w:t>
      </w:r>
      <w:r>
        <w:rPr>
          <w:sz w:val="20"/>
        </w:rPr>
        <w:t>BARRIER</w:t>
      </w:r>
      <w:r>
        <w:rPr>
          <w:spacing w:val="-9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SPECIFICATION</w:t>
      </w:r>
    </w:p>
    <w:p>
      <w:pPr>
        <w:pStyle w:val="ListParagraph"/>
        <w:numPr>
          <w:ilvl w:val="1"/>
          <w:numId w:val="2"/>
        </w:numPr>
        <w:tabs>
          <w:tab w:pos="1599" w:val="left" w:leader="none"/>
        </w:tabs>
        <w:spacing w:line="240" w:lineRule="auto" w:before="238" w:after="0"/>
        <w:ind w:left="1599" w:right="0" w:hanging="1439"/>
        <w:jc w:val="left"/>
        <w:rPr>
          <w:sz w:val="20"/>
        </w:rPr>
      </w:pPr>
      <w:bookmarkStart w:name="1.3 SAMPLES AND PROJECT DOCUMENTATION" w:id="28"/>
      <w:bookmarkEnd w:id="28"/>
      <w:r>
        <w:rPr/>
      </w:r>
      <w:r>
        <w:rPr>
          <w:w w:val="105"/>
          <w:sz w:val="20"/>
        </w:rPr>
        <w:t>SAMPLES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PROJECT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DOCUMENTATION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</w:tabs>
        <w:spacing w:line="240" w:lineRule="auto" w:before="119" w:after="0"/>
        <w:ind w:left="1599" w:right="0" w:hanging="719"/>
        <w:jc w:val="left"/>
        <w:rPr>
          <w:sz w:val="20"/>
        </w:rPr>
      </w:pPr>
      <w:bookmarkStart w:name=".1 Data sheets" w:id="29"/>
      <w:bookmarkEnd w:id="29"/>
      <w:r>
        <w:rPr/>
      </w:r>
      <w:r>
        <w:rPr>
          <w:spacing w:val="-2"/>
          <w:sz w:val="20"/>
        </w:rPr>
        <w:t>Data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sheets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784" w:top="1700" w:bottom="980" w:left="1280" w:right="1280"/>
          <w:pgNumType w:start="1"/>
        </w:sectPr>
      </w:pPr>
    </w:p>
    <w:p>
      <w:pPr>
        <w:pStyle w:val="ListParagraph"/>
        <w:numPr>
          <w:ilvl w:val="3"/>
          <w:numId w:val="2"/>
        </w:numPr>
        <w:tabs>
          <w:tab w:pos="2320" w:val="left" w:leader="none"/>
        </w:tabs>
        <w:spacing w:line="240" w:lineRule="auto" w:before="82" w:after="0"/>
        <w:ind w:left="2320" w:right="160" w:hanging="720"/>
        <w:jc w:val="both"/>
        <w:rPr>
          <w:sz w:val="20"/>
        </w:rPr>
      </w:pPr>
      <w:bookmarkStart w:name=".1 Submit steel siding manufacturer's da" w:id="30"/>
      <w:bookmarkEnd w:id="30"/>
      <w:r>
        <w:rPr/>
      </w:r>
      <w:r>
        <w:rPr>
          <w:sz w:val="20"/>
        </w:rPr>
        <w:t>Submit steel siding manufacturer's data sheets and pertinent technical </w:t>
      </w:r>
      <w:r>
        <w:rPr>
          <w:spacing w:val="-2"/>
          <w:sz w:val="20"/>
        </w:rPr>
        <w:t>documentation.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sheets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must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contain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product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specifications,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size,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performance, </w:t>
      </w:r>
      <w:r>
        <w:rPr>
          <w:sz w:val="20"/>
        </w:rPr>
        <w:t>limits and finishes.</w:t>
      </w:r>
    </w:p>
    <w:p>
      <w:pPr>
        <w:pStyle w:val="ListParagraph"/>
        <w:numPr>
          <w:ilvl w:val="3"/>
          <w:numId w:val="2"/>
        </w:numPr>
        <w:tabs>
          <w:tab w:pos="1599" w:val="left" w:leader="none"/>
        </w:tabs>
        <w:spacing w:line="240" w:lineRule="auto" w:before="116" w:after="0"/>
        <w:ind w:left="1599" w:right="0" w:hanging="719"/>
        <w:jc w:val="both"/>
        <w:rPr>
          <w:sz w:val="20"/>
        </w:rPr>
      </w:pPr>
      <w:bookmarkStart w:name=".2 Submit samples in accordance with [Di" w:id="31"/>
      <w:bookmarkEnd w:id="31"/>
      <w:r>
        <w:rPr/>
      </w:r>
      <w:r>
        <w:rPr>
          <w:spacing w:val="-2"/>
          <w:sz w:val="20"/>
        </w:rPr>
        <w:t>Submit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samples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accordance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[Division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01]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[section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01330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Submittal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Procedures].</w:t>
      </w:r>
    </w:p>
    <w:p>
      <w:pPr>
        <w:pStyle w:val="ListParagraph"/>
        <w:numPr>
          <w:ilvl w:val="3"/>
          <w:numId w:val="2"/>
        </w:numPr>
        <w:tabs>
          <w:tab w:pos="1600" w:val="left" w:leader="none"/>
        </w:tabs>
        <w:spacing w:line="240" w:lineRule="auto" w:before="119" w:after="0"/>
        <w:ind w:left="1600" w:right="163" w:hanging="720"/>
        <w:jc w:val="both"/>
        <w:rPr>
          <w:sz w:val="20"/>
        </w:rPr>
      </w:pPr>
      <w:bookmarkStart w:name=".3 [Submit [duplicate] [___] x [___] mm " w:id="32"/>
      <w:bookmarkEnd w:id="32"/>
      <w:r>
        <w:rPr/>
      </w:r>
      <w:r>
        <w:rPr>
          <w:sz w:val="20"/>
        </w:rPr>
        <w:t>[Submit</w:t>
      </w:r>
      <w:r>
        <w:rPr>
          <w:spacing w:val="-16"/>
          <w:sz w:val="20"/>
        </w:rPr>
        <w:t> </w:t>
      </w:r>
      <w:r>
        <w:rPr>
          <w:sz w:val="20"/>
        </w:rPr>
        <w:t>[duplicate]</w:t>
      </w:r>
      <w:r>
        <w:rPr>
          <w:spacing w:val="-16"/>
          <w:sz w:val="20"/>
        </w:rPr>
        <w:t> </w:t>
      </w:r>
      <w:r>
        <w:rPr>
          <w:sz w:val="20"/>
        </w:rPr>
        <w:t>[</w:t>
      </w:r>
      <w:r>
        <w:rPr>
          <w:spacing w:val="80"/>
          <w:w w:val="150"/>
          <w:sz w:val="20"/>
          <w:u w:val="single"/>
        </w:rPr>
        <w:t> </w:t>
      </w:r>
      <w:r>
        <w:rPr>
          <w:sz w:val="20"/>
        </w:rPr>
        <w:t>]</w:t>
      </w:r>
      <w:r>
        <w:rPr>
          <w:spacing w:val="-16"/>
          <w:sz w:val="20"/>
        </w:rPr>
        <w:t> </w:t>
      </w:r>
      <w:r>
        <w:rPr>
          <w:sz w:val="20"/>
        </w:rPr>
        <w:t>x</w:t>
      </w:r>
      <w:r>
        <w:rPr>
          <w:spacing w:val="-16"/>
          <w:sz w:val="20"/>
        </w:rPr>
        <w:t> </w:t>
      </w:r>
      <w:r>
        <w:rPr>
          <w:sz w:val="20"/>
        </w:rPr>
        <w:t>[</w:t>
      </w:r>
      <w:r>
        <w:rPr>
          <w:spacing w:val="80"/>
          <w:w w:val="150"/>
          <w:sz w:val="20"/>
          <w:u w:val="single"/>
        </w:rPr>
        <w:t> </w:t>
      </w:r>
      <w:r>
        <w:rPr>
          <w:sz w:val="20"/>
        </w:rPr>
        <w:t>]</w:t>
      </w:r>
      <w:r>
        <w:rPr>
          <w:spacing w:val="-16"/>
          <w:sz w:val="20"/>
        </w:rPr>
        <w:t> </w:t>
      </w:r>
      <w:r>
        <w:rPr>
          <w:sz w:val="20"/>
        </w:rPr>
        <w:t>mm</w:t>
      </w:r>
      <w:r>
        <w:rPr>
          <w:spacing w:val="-16"/>
          <w:sz w:val="20"/>
        </w:rPr>
        <w:t> </w:t>
      </w:r>
      <w:r>
        <w:rPr>
          <w:sz w:val="20"/>
        </w:rPr>
        <w:t>samples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siding</w:t>
      </w:r>
      <w:r>
        <w:rPr>
          <w:spacing w:val="-16"/>
          <w:sz w:val="20"/>
        </w:rPr>
        <w:t> </w:t>
      </w:r>
      <w:r>
        <w:rPr>
          <w:sz w:val="20"/>
        </w:rPr>
        <w:t>material,</w:t>
      </w:r>
      <w:r>
        <w:rPr>
          <w:spacing w:val="-15"/>
          <w:sz w:val="20"/>
        </w:rPr>
        <w:t> </w:t>
      </w:r>
      <w:r>
        <w:rPr>
          <w:sz w:val="20"/>
        </w:rPr>
        <w:t>from</w:t>
      </w:r>
      <w:r>
        <w:rPr>
          <w:spacing w:val="-16"/>
          <w:sz w:val="20"/>
        </w:rPr>
        <w:t> </w:t>
      </w:r>
      <w:r>
        <w:rPr>
          <w:sz w:val="20"/>
        </w:rPr>
        <w:t>Série</w:t>
      </w:r>
      <w:r>
        <w:rPr>
          <w:spacing w:val="-15"/>
          <w:sz w:val="20"/>
        </w:rPr>
        <w:t> </w:t>
      </w:r>
      <w:r>
        <w:rPr>
          <w:sz w:val="20"/>
        </w:rPr>
        <w:t>Granite</w:t>
      </w:r>
      <w:r>
        <w:rPr>
          <w:spacing w:val="-16"/>
          <w:sz w:val="20"/>
        </w:rPr>
        <w:t> </w:t>
      </w:r>
      <w:r>
        <w:rPr>
          <w:sz w:val="20"/>
        </w:rPr>
        <w:t>[and,</w:t>
      </w:r>
      <w:r>
        <w:rPr>
          <w:spacing w:val="-16"/>
          <w:sz w:val="20"/>
        </w:rPr>
        <w:t> </w:t>
      </w:r>
      <w:r>
        <w:rPr>
          <w:sz w:val="20"/>
        </w:rPr>
        <w:t>or] Série</w:t>
      </w:r>
      <w:r>
        <w:rPr>
          <w:spacing w:val="-3"/>
          <w:sz w:val="20"/>
        </w:rPr>
        <w:t> </w:t>
      </w:r>
      <w:r>
        <w:rPr>
          <w:sz w:val="20"/>
        </w:rPr>
        <w:t>Métallisée,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 following</w:t>
      </w:r>
      <w:r>
        <w:rPr>
          <w:spacing w:val="-1"/>
          <w:sz w:val="20"/>
        </w:rPr>
        <w:t> </w:t>
      </w:r>
      <w:r>
        <w:rPr>
          <w:sz w:val="20"/>
        </w:rPr>
        <w:t>colour:]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117" w:after="0"/>
        <w:ind w:left="2319" w:right="0" w:hanging="720"/>
        <w:jc w:val="left"/>
        <w:rPr>
          <w:sz w:val="20"/>
        </w:rPr>
      </w:pPr>
      <w:bookmarkStart w:name=".1 [Argent Métallique- QC 130842]" w:id="33"/>
      <w:bookmarkEnd w:id="33"/>
      <w:r>
        <w:rPr/>
      </w:r>
      <w:r>
        <w:rPr>
          <w:spacing w:val="-2"/>
          <w:sz w:val="20"/>
        </w:rPr>
        <w:t>[Argent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Métallique-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QC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130842]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bookmarkStart w:name=".2 [Noir Jet - QC 60039]" w:id="34"/>
      <w:bookmarkEnd w:id="34"/>
      <w:r>
        <w:rPr/>
      </w:r>
      <w:r>
        <w:rPr>
          <w:sz w:val="20"/>
        </w:rPr>
        <w:t>[Noir</w:t>
      </w:r>
      <w:r>
        <w:rPr>
          <w:spacing w:val="-13"/>
          <w:sz w:val="20"/>
        </w:rPr>
        <w:t> </w:t>
      </w:r>
      <w:r>
        <w:rPr>
          <w:sz w:val="20"/>
        </w:rPr>
        <w:t>Jet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QC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60039]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3 [Gris Graphite - QC 60035]" w:id="35"/>
      <w:bookmarkEnd w:id="35"/>
      <w:r>
        <w:rPr/>
      </w:r>
      <w:r>
        <w:rPr>
          <w:sz w:val="20"/>
        </w:rPr>
        <w:t>[Gris</w:t>
      </w:r>
      <w:r>
        <w:rPr>
          <w:spacing w:val="-13"/>
          <w:sz w:val="20"/>
        </w:rPr>
        <w:t> </w:t>
      </w:r>
      <w:r>
        <w:rPr>
          <w:sz w:val="20"/>
        </w:rPr>
        <w:t>Graphite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3"/>
          <w:sz w:val="20"/>
        </w:rPr>
        <w:t> </w:t>
      </w:r>
      <w:r>
        <w:rPr>
          <w:sz w:val="20"/>
        </w:rPr>
        <w:t>QC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60035]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59" w:after="0"/>
        <w:ind w:left="2319" w:right="0" w:hanging="720"/>
        <w:jc w:val="left"/>
        <w:rPr>
          <w:sz w:val="20"/>
        </w:rPr>
      </w:pPr>
      <w:bookmarkStart w:name=".4 [Brun Sépia - QC 60041]" w:id="36"/>
      <w:bookmarkEnd w:id="36"/>
      <w:r>
        <w:rPr/>
      </w:r>
      <w:r>
        <w:rPr>
          <w:sz w:val="20"/>
        </w:rPr>
        <w:t>[Brun</w:t>
      </w:r>
      <w:r>
        <w:rPr>
          <w:spacing w:val="-12"/>
          <w:sz w:val="20"/>
        </w:rPr>
        <w:t> </w:t>
      </w:r>
      <w:r>
        <w:rPr>
          <w:sz w:val="20"/>
        </w:rPr>
        <w:t>Sépia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z w:val="20"/>
        </w:rPr>
        <w:t>QC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60041]</w:t>
      </w:r>
    </w:p>
    <w:p>
      <w:pPr>
        <w:pStyle w:val="ListParagraph"/>
        <w:numPr>
          <w:ilvl w:val="3"/>
          <w:numId w:val="2"/>
        </w:numPr>
        <w:tabs>
          <w:tab w:pos="1600" w:val="left" w:leader="none"/>
          <w:tab w:pos="3563" w:val="left" w:leader="none"/>
          <w:tab w:pos="4215" w:val="left" w:leader="none"/>
        </w:tabs>
        <w:spacing w:line="240" w:lineRule="auto" w:before="118" w:after="0"/>
        <w:ind w:left="1600" w:right="160" w:hanging="720"/>
        <w:jc w:val="left"/>
        <w:rPr>
          <w:sz w:val="20"/>
        </w:rPr>
      </w:pPr>
      <w:bookmarkStart w:name=".4 [Submit duplicate [___] x [___] mm sa" w:id="37"/>
      <w:bookmarkEnd w:id="37"/>
      <w:r>
        <w:rPr/>
      </w:r>
      <w:r>
        <w:rPr>
          <w:sz w:val="20"/>
        </w:rPr>
        <w:t>[Submit duplicate [</w:t>
      </w:r>
      <w:r>
        <w:rPr>
          <w:sz w:val="20"/>
          <w:u w:val="single"/>
        </w:rPr>
        <w:tab/>
      </w:r>
      <w:r>
        <w:rPr>
          <w:sz w:val="20"/>
        </w:rPr>
        <w:t>] x [</w:t>
      </w:r>
      <w:r>
        <w:rPr>
          <w:sz w:val="20"/>
          <w:u w:val="single"/>
        </w:rPr>
        <w:tab/>
      </w:r>
      <w:r>
        <w:rPr>
          <w:sz w:val="20"/>
        </w:rPr>
        <w:t>]</w:t>
      </w:r>
      <w:r>
        <w:rPr>
          <w:spacing w:val="-7"/>
          <w:sz w:val="20"/>
        </w:rPr>
        <w:t> </w:t>
      </w:r>
      <w:r>
        <w:rPr>
          <w:sz w:val="20"/>
        </w:rPr>
        <w:t>mm</w:t>
      </w:r>
      <w:r>
        <w:rPr>
          <w:spacing w:val="-7"/>
          <w:sz w:val="20"/>
        </w:rPr>
        <w:t> </w:t>
      </w:r>
      <w:r>
        <w:rPr>
          <w:sz w:val="20"/>
        </w:rPr>
        <w:t>samples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siding</w:t>
      </w:r>
      <w:r>
        <w:rPr>
          <w:spacing w:val="-5"/>
          <w:sz w:val="20"/>
        </w:rPr>
        <w:t> </w:t>
      </w:r>
      <w:r>
        <w:rPr>
          <w:sz w:val="20"/>
        </w:rPr>
        <w:t>material,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Série</w:t>
      </w:r>
      <w:r>
        <w:rPr>
          <w:spacing w:val="-7"/>
          <w:sz w:val="20"/>
        </w:rPr>
        <w:t> </w:t>
      </w:r>
      <w:r>
        <w:rPr>
          <w:sz w:val="20"/>
        </w:rPr>
        <w:t>Bois</w:t>
      </w:r>
      <w:r>
        <w:rPr>
          <w:spacing w:val="-7"/>
          <w:sz w:val="20"/>
        </w:rPr>
        <w:t> </w:t>
      </w:r>
      <w:r>
        <w:rPr>
          <w:sz w:val="20"/>
        </w:rPr>
        <w:t>hue,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 following colour:]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117" w:after="0"/>
        <w:ind w:left="2319" w:right="0" w:hanging="719"/>
        <w:jc w:val="left"/>
        <w:rPr>
          <w:sz w:val="20"/>
        </w:rPr>
      </w:pPr>
      <w:bookmarkStart w:name=".1 [Expresso - QC 182525]" w:id="38"/>
      <w:bookmarkEnd w:id="38"/>
      <w:r>
        <w:rPr/>
      </w:r>
      <w:r>
        <w:rPr>
          <w:sz w:val="20"/>
        </w:rPr>
        <w:t>[Expresso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QC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182525]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2 [Gris urbain - QC 182535]" w:id="39"/>
      <w:bookmarkEnd w:id="39"/>
      <w:r>
        <w:rPr/>
      </w:r>
      <w:r>
        <w:rPr>
          <w:sz w:val="20"/>
        </w:rPr>
        <w:t>[Gris</w:t>
      </w:r>
      <w:r>
        <w:rPr>
          <w:spacing w:val="-12"/>
          <w:sz w:val="20"/>
        </w:rPr>
        <w:t> </w:t>
      </w:r>
      <w:r>
        <w:rPr>
          <w:sz w:val="20"/>
        </w:rPr>
        <w:t>urbain</w:t>
      </w:r>
      <w:r>
        <w:rPr>
          <w:spacing w:val="-13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QC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182535]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bookmarkStart w:name=".3 [Sequoia - QC 182530]" w:id="40"/>
      <w:bookmarkEnd w:id="40"/>
      <w:r>
        <w:rPr/>
      </w:r>
      <w:r>
        <w:rPr>
          <w:sz w:val="20"/>
        </w:rPr>
        <w:t>[Sequoia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QC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182530]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4 [Cèdre des bois- QC 182783]" w:id="41"/>
      <w:bookmarkEnd w:id="41"/>
      <w:r>
        <w:rPr/>
      </w:r>
      <w:r>
        <w:rPr>
          <w:sz w:val="20"/>
        </w:rPr>
        <w:t>[Cèdre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1"/>
          <w:sz w:val="20"/>
        </w:rPr>
        <w:t> </w:t>
      </w:r>
      <w:r>
        <w:rPr>
          <w:sz w:val="20"/>
        </w:rPr>
        <w:t>bois-</w:t>
      </w:r>
      <w:r>
        <w:rPr>
          <w:spacing w:val="-3"/>
          <w:sz w:val="20"/>
        </w:rPr>
        <w:t> </w:t>
      </w:r>
      <w:r>
        <w:rPr>
          <w:sz w:val="20"/>
        </w:rPr>
        <w:t>QC </w:t>
      </w:r>
      <w:r>
        <w:rPr>
          <w:spacing w:val="-2"/>
          <w:sz w:val="20"/>
        </w:rPr>
        <w:t>182783]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55" w:after="0"/>
        <w:ind w:left="2319" w:right="0" w:hanging="720"/>
        <w:jc w:val="left"/>
        <w:rPr>
          <w:sz w:val="20"/>
        </w:rPr>
      </w:pPr>
      <w:bookmarkStart w:name=".5 [Noir Fumé - QC 182786]" w:id="42"/>
      <w:bookmarkEnd w:id="42"/>
      <w:r>
        <w:rPr/>
      </w:r>
      <w:bookmarkStart w:name=".6 [Désert - QC 182780]" w:id="43"/>
      <w:bookmarkEnd w:id="43"/>
      <w:r>
        <w:rPr/>
      </w:r>
      <w:r>
        <w:rPr>
          <w:sz w:val="20"/>
        </w:rPr>
        <w:t>[Noir</w:t>
      </w:r>
      <w:r>
        <w:rPr>
          <w:spacing w:val="-12"/>
          <w:sz w:val="20"/>
        </w:rPr>
        <w:t> </w:t>
      </w:r>
      <w:r>
        <w:rPr>
          <w:sz w:val="20"/>
        </w:rPr>
        <w:t>Fumé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QC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182786]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bookmarkStart w:name=".7 [Noyer exotique - QC 182795]" w:id="44"/>
      <w:bookmarkEnd w:id="44"/>
      <w:r>
        <w:rPr/>
      </w:r>
      <w:r>
        <w:rPr>
          <w:sz w:val="20"/>
        </w:rPr>
        <w:t>[Désert</w:t>
      </w:r>
      <w:r>
        <w:rPr>
          <w:spacing w:val="-13"/>
          <w:sz w:val="20"/>
        </w:rPr>
        <w:t> </w:t>
      </w:r>
      <w:r>
        <w:rPr>
          <w:sz w:val="20"/>
        </w:rPr>
        <w:t>-</w:t>
      </w:r>
      <w:r>
        <w:rPr>
          <w:spacing w:val="-15"/>
          <w:sz w:val="20"/>
        </w:rPr>
        <w:t> </w:t>
      </w:r>
      <w:r>
        <w:rPr>
          <w:sz w:val="20"/>
        </w:rPr>
        <w:t>QC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182780]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59" w:after="0"/>
        <w:ind w:left="2319" w:right="0" w:hanging="720"/>
        <w:jc w:val="left"/>
        <w:rPr>
          <w:sz w:val="20"/>
        </w:rPr>
      </w:pPr>
      <w:r>
        <w:rPr>
          <w:spacing w:val="-2"/>
          <w:sz w:val="20"/>
        </w:rPr>
        <w:t>[Noyer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exotique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QC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182795]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55"/>
        <w:ind w:left="0" w:firstLine="0"/>
      </w:pPr>
    </w:p>
    <w:p>
      <w:pPr>
        <w:pStyle w:val="ListParagraph"/>
        <w:numPr>
          <w:ilvl w:val="1"/>
          <w:numId w:val="2"/>
        </w:numPr>
        <w:tabs>
          <w:tab w:pos="1599" w:val="left" w:leader="none"/>
        </w:tabs>
        <w:spacing w:line="240" w:lineRule="auto" w:before="1" w:after="0"/>
        <w:ind w:left="1599" w:right="0" w:hanging="1439"/>
        <w:jc w:val="left"/>
        <w:rPr>
          <w:sz w:val="20"/>
        </w:rPr>
      </w:pPr>
      <w:bookmarkStart w:name="1.4 WASTE MANAGEMENT AND DISPOSAL" w:id="45"/>
      <w:bookmarkEnd w:id="45"/>
      <w:r>
        <w:rPr>
          <w:sz w:val="20"/>
        </w:rPr>
      </w:r>
      <w:bookmarkStart w:name=".1 Divert used metal cut-offs from landf" w:id="46"/>
      <w:bookmarkEnd w:id="46"/>
      <w:r>
        <w:rPr>
          <w:sz w:val="20"/>
        </w:rPr>
        <w:t>W</w:t>
      </w:r>
      <w:r>
        <w:rPr>
          <w:sz w:val="20"/>
        </w:rPr>
        <w:t>ASTE</w:t>
      </w:r>
      <w:r>
        <w:rPr>
          <w:spacing w:val="9"/>
          <w:sz w:val="20"/>
        </w:rPr>
        <w:t> </w:t>
      </w:r>
      <w:r>
        <w:rPr>
          <w:sz w:val="20"/>
        </w:rPr>
        <w:t>MANAGEMENT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DISPOSAL</w:t>
      </w:r>
    </w:p>
    <w:p>
      <w:pPr>
        <w:pStyle w:val="ListParagraph"/>
        <w:numPr>
          <w:ilvl w:val="2"/>
          <w:numId w:val="2"/>
        </w:numPr>
        <w:tabs>
          <w:tab w:pos="1600" w:val="left" w:leader="none"/>
        </w:tabs>
        <w:spacing w:line="240" w:lineRule="auto" w:before="118" w:after="0"/>
        <w:ind w:left="1600" w:right="160" w:hanging="720"/>
        <w:jc w:val="left"/>
        <w:rPr>
          <w:sz w:val="20"/>
        </w:rPr>
      </w:pPr>
      <w:r>
        <w:rPr>
          <w:sz w:val="20"/>
        </w:rPr>
        <w:t>Divert used metal cut-offs from landfill by disposal [into the on-site metals recycling bin] [removed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disposal</w:t>
      </w:r>
      <w:r>
        <w:rPr>
          <w:spacing w:val="-10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nearest</w:t>
      </w:r>
      <w:r>
        <w:rPr>
          <w:spacing w:val="-7"/>
          <w:sz w:val="20"/>
        </w:rPr>
        <w:t> </w:t>
      </w:r>
      <w:r>
        <w:rPr>
          <w:sz w:val="20"/>
        </w:rPr>
        <w:t>metal</w:t>
      </w:r>
      <w:r>
        <w:rPr>
          <w:spacing w:val="-10"/>
          <w:sz w:val="20"/>
        </w:rPr>
        <w:t> </w:t>
      </w:r>
      <w:r>
        <w:rPr>
          <w:sz w:val="20"/>
        </w:rPr>
        <w:t>recycling</w:t>
      </w:r>
      <w:r>
        <w:rPr>
          <w:spacing w:val="-9"/>
          <w:sz w:val="20"/>
        </w:rPr>
        <w:t> </w:t>
      </w:r>
      <w:r>
        <w:rPr>
          <w:sz w:val="20"/>
        </w:rPr>
        <w:t>facility].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</w:tabs>
        <w:spacing w:line="240" w:lineRule="auto" w:before="117" w:after="0"/>
        <w:ind w:left="1599" w:right="0" w:hanging="719"/>
        <w:jc w:val="left"/>
        <w:rPr>
          <w:sz w:val="20"/>
        </w:rPr>
      </w:pPr>
      <w:bookmarkStart w:name=".2 Divert reusable materials for reuse a" w:id="47"/>
      <w:bookmarkEnd w:id="47"/>
      <w:r>
        <w:rPr/>
      </w:r>
      <w:r>
        <w:rPr>
          <w:spacing w:val="-4"/>
          <w:sz w:val="20"/>
        </w:rPr>
        <w:t>Divert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reusable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materials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for</w:t>
      </w:r>
      <w:r>
        <w:rPr>
          <w:sz w:val="20"/>
        </w:rPr>
        <w:t> </w:t>
      </w:r>
      <w:r>
        <w:rPr>
          <w:spacing w:val="-4"/>
          <w:sz w:val="20"/>
        </w:rPr>
        <w:t>reuse</w:t>
      </w:r>
      <w:r>
        <w:rPr>
          <w:sz w:val="20"/>
        </w:rPr>
        <w:t> </w:t>
      </w:r>
      <w:r>
        <w:rPr>
          <w:spacing w:val="-4"/>
          <w:sz w:val="20"/>
        </w:rPr>
        <w:t>at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nearest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used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building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materials</w:t>
      </w:r>
      <w:r>
        <w:rPr>
          <w:sz w:val="20"/>
        </w:rPr>
        <w:t> </w:t>
      </w:r>
      <w:r>
        <w:rPr>
          <w:spacing w:val="-4"/>
          <w:sz w:val="20"/>
        </w:rPr>
        <w:t>facility.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</w:tabs>
        <w:spacing w:line="240" w:lineRule="auto" w:before="119" w:after="0"/>
        <w:ind w:left="1599" w:right="155" w:hanging="720"/>
        <w:jc w:val="left"/>
        <w:rPr>
          <w:sz w:val="20"/>
        </w:rPr>
      </w:pPr>
      <w:bookmarkStart w:name=".3 Divert unused caulking, sealants, and" w:id="48"/>
      <w:bookmarkEnd w:id="48"/>
      <w:r>
        <w:rPr/>
      </w:r>
      <w:r>
        <w:rPr>
          <w:sz w:val="20"/>
        </w:rPr>
        <w:t>Divert unused caulking, sealants, and adhesive</w:t>
      </w:r>
      <w:r>
        <w:rPr>
          <w:spacing w:val="-1"/>
          <w:sz w:val="20"/>
        </w:rPr>
        <w:t> </w:t>
      </w:r>
      <w:r>
        <w:rPr>
          <w:sz w:val="20"/>
        </w:rPr>
        <w:t>materials from landfill through disposal at hazardous material depot.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</w:tabs>
        <w:spacing w:line="240" w:lineRule="auto" w:before="117" w:after="0"/>
        <w:ind w:left="1599" w:right="150" w:hanging="720"/>
        <w:jc w:val="left"/>
        <w:rPr>
          <w:sz w:val="20"/>
        </w:rPr>
      </w:pPr>
      <w:bookmarkStart w:name=".4 Separate and recycle waste materials " w:id="49"/>
      <w:bookmarkEnd w:id="49"/>
      <w:r>
        <w:rPr/>
      </w:r>
      <w:r>
        <w:rPr>
          <w:sz w:val="20"/>
        </w:rPr>
        <w:t>Separate</w:t>
      </w:r>
      <w:r>
        <w:rPr>
          <w:spacing w:val="67"/>
          <w:sz w:val="20"/>
        </w:rPr>
        <w:t> </w:t>
      </w:r>
      <w:r>
        <w:rPr>
          <w:sz w:val="20"/>
        </w:rPr>
        <w:t>and</w:t>
      </w:r>
      <w:r>
        <w:rPr>
          <w:spacing w:val="68"/>
          <w:sz w:val="20"/>
        </w:rPr>
        <w:t> </w:t>
      </w:r>
      <w:r>
        <w:rPr>
          <w:sz w:val="20"/>
        </w:rPr>
        <w:t>recycle</w:t>
      </w:r>
      <w:r>
        <w:rPr>
          <w:spacing w:val="67"/>
          <w:sz w:val="20"/>
        </w:rPr>
        <w:t> </w:t>
      </w:r>
      <w:r>
        <w:rPr>
          <w:sz w:val="20"/>
        </w:rPr>
        <w:t>waste</w:t>
      </w:r>
      <w:r>
        <w:rPr>
          <w:spacing w:val="67"/>
          <w:sz w:val="20"/>
        </w:rPr>
        <w:t> </w:t>
      </w:r>
      <w:r>
        <w:rPr>
          <w:sz w:val="20"/>
        </w:rPr>
        <w:t>materials</w:t>
      </w:r>
      <w:r>
        <w:rPr>
          <w:spacing w:val="70"/>
          <w:sz w:val="20"/>
        </w:rPr>
        <w:t> </w:t>
      </w:r>
      <w:r>
        <w:rPr>
          <w:sz w:val="20"/>
        </w:rPr>
        <w:t>in</w:t>
      </w:r>
      <w:r>
        <w:rPr>
          <w:spacing w:val="73"/>
          <w:sz w:val="20"/>
        </w:rPr>
        <w:t> </w:t>
      </w:r>
      <w:r>
        <w:rPr>
          <w:sz w:val="20"/>
        </w:rPr>
        <w:t>accordance</w:t>
      </w:r>
      <w:r>
        <w:rPr>
          <w:spacing w:val="67"/>
          <w:sz w:val="20"/>
        </w:rPr>
        <w:t> </w:t>
      </w:r>
      <w:r>
        <w:rPr>
          <w:sz w:val="20"/>
        </w:rPr>
        <w:t>with</w:t>
      </w:r>
      <w:r>
        <w:rPr>
          <w:spacing w:val="68"/>
          <w:sz w:val="20"/>
        </w:rPr>
        <w:t> </w:t>
      </w:r>
      <w:r>
        <w:rPr>
          <w:sz w:val="20"/>
        </w:rPr>
        <w:t>Section</w:t>
      </w:r>
      <w:r>
        <w:rPr>
          <w:spacing w:val="69"/>
          <w:sz w:val="20"/>
        </w:rPr>
        <w:t> </w:t>
      </w:r>
      <w:r>
        <w:rPr>
          <w:sz w:val="20"/>
        </w:rPr>
        <w:t>[01355</w:t>
      </w:r>
      <w:r>
        <w:rPr>
          <w:spacing w:val="70"/>
          <w:sz w:val="20"/>
        </w:rPr>
        <w:t> </w:t>
      </w:r>
      <w:r>
        <w:rPr>
          <w:sz w:val="20"/>
        </w:rPr>
        <w:t>-</w:t>
      </w:r>
      <w:r>
        <w:rPr>
          <w:spacing w:val="67"/>
          <w:sz w:val="20"/>
        </w:rPr>
        <w:t> </w:t>
      </w:r>
      <w:r>
        <w:rPr>
          <w:sz w:val="20"/>
        </w:rPr>
        <w:t>Waste Management and Disposal], and with Waste</w:t>
      </w:r>
      <w:r>
        <w:rPr>
          <w:spacing w:val="-1"/>
          <w:sz w:val="20"/>
        </w:rPr>
        <w:t> </w:t>
      </w:r>
      <w:r>
        <w:rPr>
          <w:sz w:val="20"/>
        </w:rPr>
        <w:t>Reduction Workplan.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</w:tabs>
        <w:spacing w:line="240" w:lineRule="auto" w:before="117" w:after="0"/>
        <w:ind w:left="1599" w:right="0" w:hanging="720"/>
        <w:jc w:val="left"/>
        <w:rPr>
          <w:sz w:val="20"/>
        </w:rPr>
      </w:pPr>
      <w:bookmarkStart w:name=".5 Place materials defined as hazardous " w:id="50"/>
      <w:bookmarkEnd w:id="50"/>
      <w:r>
        <w:rPr>
          <w:spacing w:val="-2"/>
          <w:sz w:val="20"/>
        </w:rPr>
        <w:t>P</w:t>
      </w:r>
      <w:r>
        <w:rPr>
          <w:spacing w:val="-2"/>
          <w:sz w:val="20"/>
        </w:rPr>
        <w:t>lace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materials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defined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hazardous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toxic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waste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designated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containers.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</w:tabs>
        <w:spacing w:line="240" w:lineRule="auto" w:before="119" w:after="0"/>
        <w:ind w:left="1599" w:right="0" w:hanging="720"/>
        <w:jc w:val="left"/>
        <w:rPr>
          <w:sz w:val="20"/>
        </w:rPr>
      </w:pPr>
      <w:bookmarkStart w:name=".6 Ensure emptied containers are sealed " w:id="51"/>
      <w:bookmarkEnd w:id="51"/>
      <w:r>
        <w:rPr/>
      </w:r>
      <w:r>
        <w:rPr>
          <w:spacing w:val="-2"/>
          <w:sz w:val="20"/>
        </w:rPr>
        <w:t>Ensure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emptied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containers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sealed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stored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safely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disposal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away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children.</w:t>
      </w:r>
    </w:p>
    <w:p>
      <w:pPr>
        <w:pStyle w:val="ListParagraph"/>
        <w:numPr>
          <w:ilvl w:val="1"/>
          <w:numId w:val="2"/>
        </w:numPr>
        <w:tabs>
          <w:tab w:pos="1599" w:val="left" w:leader="none"/>
        </w:tabs>
        <w:spacing w:line="240" w:lineRule="auto" w:before="239" w:after="0"/>
        <w:ind w:left="1599" w:right="0" w:hanging="1439"/>
        <w:jc w:val="left"/>
        <w:rPr>
          <w:sz w:val="20"/>
        </w:rPr>
      </w:pPr>
      <w:bookmarkStart w:name="1.5 TRANSPORT, HANDLING AND STORAGE" w:id="52"/>
      <w:bookmarkEnd w:id="52"/>
      <w:r>
        <w:rPr/>
      </w:r>
      <w:bookmarkStart w:name=".1 Transport store and handle the produc" w:id="53"/>
      <w:bookmarkEnd w:id="53"/>
      <w:r>
        <w:rPr/>
      </w:r>
      <w:r>
        <w:rPr>
          <w:sz w:val="20"/>
        </w:rPr>
        <w:t>TRANSPORT,</w:t>
      </w:r>
      <w:r>
        <w:rPr>
          <w:spacing w:val="1"/>
          <w:sz w:val="20"/>
        </w:rPr>
        <w:t> </w:t>
      </w:r>
      <w:r>
        <w:rPr>
          <w:sz w:val="20"/>
        </w:rPr>
        <w:t>HANDLING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STORAGE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</w:tabs>
        <w:spacing w:line="240" w:lineRule="auto" w:before="58" w:after="0"/>
        <w:ind w:left="1599" w:right="159" w:hanging="720"/>
        <w:jc w:val="both"/>
        <w:rPr>
          <w:sz w:val="20"/>
        </w:rPr>
      </w:pPr>
      <w:r>
        <w:rPr>
          <w:spacing w:val="-2"/>
          <w:sz w:val="20"/>
        </w:rPr>
        <w:t>Transport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store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handle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products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per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[Section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01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61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00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Basic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product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requirements] </w:t>
      </w:r>
      <w:r>
        <w:rPr>
          <w:sz w:val="20"/>
        </w:rPr>
        <w:t>[and]</w:t>
      </w:r>
      <w:r>
        <w:rPr>
          <w:spacing w:val="-16"/>
          <w:sz w:val="20"/>
        </w:rPr>
        <w:t> </w:t>
      </w:r>
      <w:r>
        <w:rPr>
          <w:sz w:val="20"/>
        </w:rPr>
        <w:t>[Manufacturer's</w:t>
      </w:r>
      <w:r>
        <w:rPr>
          <w:spacing w:val="-15"/>
          <w:sz w:val="20"/>
        </w:rPr>
        <w:t> </w:t>
      </w:r>
      <w:r>
        <w:rPr>
          <w:sz w:val="20"/>
        </w:rPr>
        <w:t>written</w:t>
      </w:r>
      <w:r>
        <w:rPr>
          <w:spacing w:val="-16"/>
          <w:sz w:val="20"/>
        </w:rPr>
        <w:t> </w:t>
      </w:r>
      <w:r>
        <w:rPr>
          <w:sz w:val="20"/>
        </w:rPr>
        <w:t>instructions].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</w:tabs>
        <w:spacing w:line="240" w:lineRule="auto" w:before="53" w:after="0"/>
        <w:ind w:left="1599" w:right="160" w:hanging="720"/>
        <w:jc w:val="both"/>
        <w:rPr>
          <w:sz w:val="20"/>
        </w:rPr>
      </w:pPr>
      <w:bookmarkStart w:name=".2 Delivery and reception: All materials" w:id="54"/>
      <w:bookmarkEnd w:id="54"/>
      <w:r>
        <w:rPr/>
      </w:r>
      <w:r>
        <w:rPr>
          <w:sz w:val="20"/>
        </w:rPr>
        <w:t>Delivery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reception:</w:t>
      </w:r>
      <w:r>
        <w:rPr>
          <w:spacing w:val="-15"/>
          <w:sz w:val="20"/>
        </w:rPr>
        <w:t> </w:t>
      </w:r>
      <w:r>
        <w:rPr>
          <w:sz w:val="20"/>
        </w:rPr>
        <w:t>All</w:t>
      </w:r>
      <w:r>
        <w:rPr>
          <w:spacing w:val="-16"/>
          <w:sz w:val="20"/>
        </w:rPr>
        <w:t> </w:t>
      </w:r>
      <w:r>
        <w:rPr>
          <w:sz w:val="20"/>
        </w:rPr>
        <w:t>materials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accessories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be</w:t>
      </w:r>
      <w:r>
        <w:rPr>
          <w:spacing w:val="-16"/>
          <w:sz w:val="20"/>
        </w:rPr>
        <w:t> </w:t>
      </w:r>
      <w:r>
        <w:rPr>
          <w:sz w:val="20"/>
        </w:rPr>
        <w:t>delivered</w:t>
      </w:r>
      <w:r>
        <w:rPr>
          <w:spacing w:val="-16"/>
          <w:sz w:val="20"/>
        </w:rPr>
        <w:t> </w:t>
      </w:r>
      <w:r>
        <w:rPr>
          <w:sz w:val="20"/>
        </w:rPr>
        <w:t>on</w:t>
      </w:r>
      <w:r>
        <w:rPr>
          <w:spacing w:val="-15"/>
          <w:sz w:val="20"/>
        </w:rPr>
        <w:t> </w:t>
      </w:r>
      <w:r>
        <w:rPr>
          <w:sz w:val="20"/>
        </w:rPr>
        <w:t>site,</w:t>
      </w:r>
      <w:r>
        <w:rPr>
          <w:spacing w:val="-16"/>
          <w:sz w:val="20"/>
        </w:rPr>
        <w:t> </w:t>
      </w:r>
      <w:r>
        <w:rPr>
          <w:sz w:val="20"/>
        </w:rPr>
        <w:t>in</w:t>
      </w:r>
      <w:r>
        <w:rPr>
          <w:spacing w:val="-16"/>
          <w:sz w:val="20"/>
        </w:rPr>
        <w:t> </w:t>
      </w:r>
      <w:r>
        <w:rPr>
          <w:sz w:val="20"/>
        </w:rPr>
        <w:t>their</w:t>
      </w:r>
      <w:r>
        <w:rPr>
          <w:spacing w:val="-15"/>
          <w:sz w:val="20"/>
        </w:rPr>
        <w:t> </w:t>
      </w:r>
      <w:r>
        <w:rPr>
          <w:sz w:val="20"/>
        </w:rPr>
        <w:t>original packaging,</w:t>
      </w:r>
      <w:r>
        <w:rPr>
          <w:spacing w:val="-2"/>
          <w:sz w:val="20"/>
        </w:rPr>
        <w:t> </w:t>
      </w:r>
      <w:r>
        <w:rPr>
          <w:sz w:val="20"/>
        </w:rPr>
        <w:t>bearing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manufacturer's identification.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</w:tabs>
        <w:spacing w:line="240" w:lineRule="auto" w:before="58" w:after="0"/>
        <w:ind w:left="1599" w:right="151" w:hanging="720"/>
        <w:jc w:val="both"/>
        <w:rPr>
          <w:sz w:val="20"/>
        </w:rPr>
      </w:pPr>
      <w:bookmarkStart w:name=".3 Upon receiving a shipment, proceed wi" w:id="55"/>
      <w:bookmarkEnd w:id="55"/>
      <w:r>
        <w:rPr/>
      </w:r>
      <w:r>
        <w:rPr>
          <w:sz w:val="20"/>
        </w:rPr>
        <w:t>Upon receiving a shipment, proceed with an inspection to assess any potential damage related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transportation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asses</w:t>
      </w:r>
      <w:r>
        <w:rPr>
          <w:spacing w:val="-3"/>
          <w:sz w:val="20"/>
        </w:rPr>
        <w:t> </w:t>
      </w:r>
      <w:r>
        <w:rPr>
          <w:sz w:val="20"/>
        </w:rPr>
        <w:t>order</w:t>
      </w:r>
      <w:r>
        <w:rPr>
          <w:spacing w:val="-6"/>
          <w:sz w:val="20"/>
        </w:rPr>
        <w:t> </w:t>
      </w:r>
      <w:r>
        <w:rPr>
          <w:sz w:val="20"/>
        </w:rPr>
        <w:t>fulfilling.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install</w:t>
      </w:r>
      <w:r>
        <w:rPr>
          <w:spacing w:val="-6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product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could </w:t>
      </w:r>
      <w:r>
        <w:rPr>
          <w:spacing w:val="-2"/>
          <w:sz w:val="20"/>
        </w:rPr>
        <w:t>have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been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damaged,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which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paint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finish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could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been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altered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during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transport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handling.</w:t>
      </w:r>
    </w:p>
    <w:p>
      <w:pPr>
        <w:pStyle w:val="ListParagraph"/>
        <w:numPr>
          <w:ilvl w:val="3"/>
          <w:numId w:val="2"/>
        </w:numPr>
        <w:tabs>
          <w:tab w:pos="2319" w:val="left" w:leader="none"/>
        </w:tabs>
        <w:spacing w:line="240" w:lineRule="auto" w:before="54" w:after="0"/>
        <w:ind w:left="2319" w:right="377" w:hanging="720"/>
        <w:jc w:val="both"/>
        <w:rPr>
          <w:sz w:val="20"/>
        </w:rPr>
      </w:pPr>
      <w:bookmarkStart w:name=".1 Installed materials and accessories a" w:id="56"/>
      <w:bookmarkEnd w:id="56"/>
      <w:r>
        <w:rPr/>
      </w:r>
      <w:r>
        <w:rPr>
          <w:spacing w:val="-2"/>
          <w:sz w:val="20"/>
        </w:rPr>
        <w:t>Installed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materials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accessories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considered free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transport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handling </w:t>
      </w:r>
      <w:bookmarkStart w:name=".2 Store [sidings] adequately to prevent" w:id="57"/>
      <w:bookmarkEnd w:id="57"/>
      <w:r>
        <w:rPr>
          <w:sz w:val="20"/>
        </w:rPr>
        <w:t>r</w:t>
      </w:r>
      <w:r>
        <w:rPr>
          <w:sz w:val="20"/>
        </w:rPr>
        <w:t>elated defect;</w:t>
      </w:r>
    </w:p>
    <w:p>
      <w:pPr>
        <w:pStyle w:val="ListParagraph"/>
        <w:numPr>
          <w:ilvl w:val="3"/>
          <w:numId w:val="2"/>
        </w:numPr>
        <w:tabs>
          <w:tab w:pos="2319" w:val="left" w:leader="none"/>
        </w:tabs>
        <w:spacing w:line="240" w:lineRule="auto" w:before="64" w:after="0"/>
        <w:ind w:left="2319" w:right="0" w:hanging="719"/>
        <w:jc w:val="both"/>
        <w:rPr>
          <w:rFonts w:ascii="Times New Roman"/>
          <w:sz w:val="22"/>
        </w:rPr>
      </w:pPr>
      <w:r>
        <w:rPr>
          <w:spacing w:val="-2"/>
          <w:sz w:val="20"/>
        </w:rPr>
        <w:t>Store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[sidings]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adequately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prevent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[Scuff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marks,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graze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scratches]</w:t>
      </w:r>
    </w:p>
    <w:p>
      <w:pPr>
        <w:spacing w:after="0" w:line="240" w:lineRule="auto"/>
        <w:jc w:val="both"/>
        <w:rPr>
          <w:rFonts w:ascii="Times New Roman"/>
          <w:sz w:val="22"/>
        </w:rPr>
        <w:sectPr>
          <w:pgSz w:w="12240" w:h="15840"/>
          <w:pgMar w:header="720" w:footer="784" w:top="1700" w:bottom="980" w:left="1280" w:right="1280"/>
        </w:sectPr>
      </w:pPr>
    </w:p>
    <w:p>
      <w:pPr>
        <w:pStyle w:val="ListParagraph"/>
        <w:numPr>
          <w:ilvl w:val="3"/>
          <w:numId w:val="2"/>
        </w:numPr>
        <w:tabs>
          <w:tab w:pos="2319" w:val="left" w:leader="none"/>
        </w:tabs>
        <w:spacing w:line="240" w:lineRule="auto" w:before="82" w:after="0"/>
        <w:ind w:left="2319" w:right="0" w:hanging="719"/>
        <w:jc w:val="both"/>
        <w:rPr>
          <w:sz w:val="20"/>
        </w:rPr>
      </w:pPr>
      <w:bookmarkStart w:name=".3 Replace all damaged materials and acc" w:id="58"/>
      <w:bookmarkEnd w:id="58"/>
      <w:r>
        <w:rPr/>
      </w:r>
      <w:r>
        <w:rPr>
          <w:sz w:val="20"/>
        </w:rPr>
        <w:t>Replace</w:t>
      </w:r>
      <w:r>
        <w:rPr>
          <w:spacing w:val="-12"/>
          <w:sz w:val="20"/>
        </w:rPr>
        <w:t> </w:t>
      </w:r>
      <w:r>
        <w:rPr>
          <w:sz w:val="20"/>
        </w:rPr>
        <w:t>all</w:t>
      </w:r>
      <w:r>
        <w:rPr>
          <w:spacing w:val="-14"/>
          <w:sz w:val="20"/>
        </w:rPr>
        <w:t> </w:t>
      </w:r>
      <w:r>
        <w:rPr>
          <w:sz w:val="20"/>
        </w:rPr>
        <w:t>damaged</w:t>
      </w:r>
      <w:r>
        <w:rPr>
          <w:spacing w:val="-14"/>
          <w:sz w:val="20"/>
        </w:rPr>
        <w:t> </w:t>
      </w:r>
      <w:r>
        <w:rPr>
          <w:sz w:val="20"/>
        </w:rPr>
        <w:t>materials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accessories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new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ones.</w:t>
      </w:r>
    </w:p>
    <w:p>
      <w:pPr>
        <w:pStyle w:val="ListParagraph"/>
        <w:numPr>
          <w:ilvl w:val="3"/>
          <w:numId w:val="2"/>
        </w:numPr>
        <w:tabs>
          <w:tab w:pos="1600" w:val="left" w:leader="none"/>
        </w:tabs>
        <w:spacing w:line="240" w:lineRule="auto" w:before="59" w:after="0"/>
        <w:ind w:left="1600" w:right="163" w:hanging="720"/>
        <w:jc w:val="both"/>
        <w:rPr>
          <w:sz w:val="20"/>
        </w:rPr>
      </w:pPr>
      <w:bookmarkStart w:name=".4 Store siding and accessories in a dry" w:id="59"/>
      <w:bookmarkEnd w:id="59"/>
      <w:r>
        <w:rPr/>
      </w:r>
      <w:r>
        <w:rPr>
          <w:sz w:val="20"/>
        </w:rPr>
        <w:t>Store siding and accessories in a dry, well ventilated place, inside, to manufacturer's </w:t>
      </w:r>
      <w:r>
        <w:rPr>
          <w:spacing w:val="-2"/>
          <w:sz w:val="20"/>
        </w:rPr>
        <w:t>recommendation.</w:t>
      </w:r>
    </w:p>
    <w:p>
      <w:pPr>
        <w:pStyle w:val="ListParagraph"/>
        <w:numPr>
          <w:ilvl w:val="3"/>
          <w:numId w:val="2"/>
        </w:numPr>
        <w:tabs>
          <w:tab w:pos="1600" w:val="left" w:leader="none"/>
        </w:tabs>
        <w:spacing w:line="240" w:lineRule="auto" w:before="57" w:after="0"/>
        <w:ind w:left="1600" w:right="159" w:hanging="720"/>
        <w:jc w:val="both"/>
        <w:rPr>
          <w:sz w:val="20"/>
        </w:rPr>
      </w:pPr>
      <w:bookmarkStart w:name=".5 If however siding and accessories are" w:id="60"/>
      <w:bookmarkEnd w:id="60"/>
      <w:r>
        <w:rPr/>
      </w:r>
      <w:r>
        <w:rPr>
          <w:sz w:val="20"/>
        </w:rPr>
        <w:t>If however siding and accessories are left outside, follow the manufacturer's </w:t>
      </w:r>
      <w:r>
        <w:rPr>
          <w:spacing w:val="-2"/>
          <w:sz w:val="20"/>
        </w:rPr>
        <w:t>recommendations,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store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broad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daylight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and/or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freezing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temperatures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(protective </w:t>
      </w:r>
      <w:r>
        <w:rPr>
          <w:sz w:val="20"/>
        </w:rPr>
        <w:t>plastic</w:t>
      </w:r>
      <w:r>
        <w:rPr>
          <w:spacing w:val="-12"/>
          <w:sz w:val="20"/>
        </w:rPr>
        <w:t> </w:t>
      </w:r>
      <w:r>
        <w:rPr>
          <w:sz w:val="20"/>
        </w:rPr>
        <w:t>wrap</w:t>
      </w:r>
      <w:r>
        <w:rPr>
          <w:spacing w:val="-13"/>
          <w:sz w:val="20"/>
        </w:rPr>
        <w:t> </w:t>
      </w:r>
      <w:r>
        <w:rPr>
          <w:sz w:val="20"/>
        </w:rPr>
        <w:t>might</w:t>
      </w:r>
      <w:r>
        <w:rPr>
          <w:spacing w:val="-11"/>
          <w:sz w:val="20"/>
        </w:rPr>
        <w:t> </w:t>
      </w:r>
      <w:r>
        <w:rPr>
          <w:sz w:val="20"/>
        </w:rPr>
        <w:t>be</w:t>
      </w:r>
      <w:r>
        <w:rPr>
          <w:spacing w:val="-15"/>
          <w:sz w:val="20"/>
        </w:rPr>
        <w:t> </w:t>
      </w:r>
      <w:r>
        <w:rPr>
          <w:sz w:val="20"/>
        </w:rPr>
        <w:t>difficult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remove</w:t>
      </w:r>
      <w:r>
        <w:rPr>
          <w:spacing w:val="-11"/>
          <w:sz w:val="20"/>
        </w:rPr>
        <w:t> </w:t>
      </w:r>
      <w:r>
        <w:rPr>
          <w:sz w:val="20"/>
        </w:rPr>
        <w:t>and/or</w:t>
      </w:r>
      <w:r>
        <w:rPr>
          <w:spacing w:val="-14"/>
          <w:sz w:val="20"/>
        </w:rPr>
        <w:t> </w:t>
      </w:r>
      <w:r>
        <w:rPr>
          <w:sz w:val="20"/>
        </w:rPr>
        <w:t>might</w:t>
      </w:r>
      <w:r>
        <w:rPr>
          <w:spacing w:val="-11"/>
          <w:sz w:val="20"/>
        </w:rPr>
        <w:t> </w:t>
      </w:r>
      <w:r>
        <w:rPr>
          <w:sz w:val="20"/>
        </w:rPr>
        <w:t>leave</w:t>
      </w:r>
      <w:r>
        <w:rPr>
          <w:spacing w:val="-11"/>
          <w:sz w:val="20"/>
        </w:rPr>
        <w:t> </w:t>
      </w:r>
      <w:r>
        <w:rPr>
          <w:sz w:val="20"/>
        </w:rPr>
        <w:t>glue</w:t>
      </w:r>
      <w:r>
        <w:rPr>
          <w:spacing w:val="-15"/>
          <w:sz w:val="20"/>
        </w:rPr>
        <w:t> </w:t>
      </w:r>
      <w:r>
        <w:rPr>
          <w:sz w:val="20"/>
        </w:rPr>
        <w:t>residue).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40" w:lineRule="auto" w:before="56" w:after="0"/>
        <w:ind w:left="2319" w:right="0" w:hanging="719"/>
        <w:jc w:val="both"/>
        <w:rPr>
          <w:sz w:val="20"/>
        </w:rPr>
      </w:pPr>
      <w:bookmarkStart w:name=".1 In order to mitigate any weather rela" w:id="61"/>
      <w:bookmarkEnd w:id="61"/>
      <w:r>
        <w:rPr/>
      </w:r>
      <w:r>
        <w:rPr>
          <w:spacing w:val="-4"/>
          <w:sz w:val="20"/>
        </w:rPr>
        <w:t>In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order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mitigate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any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weather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related damages,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store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under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protective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tarp</w:t>
      </w:r>
    </w:p>
    <w:p>
      <w:pPr>
        <w:pStyle w:val="ListParagraph"/>
        <w:numPr>
          <w:ilvl w:val="3"/>
          <w:numId w:val="2"/>
        </w:numPr>
        <w:tabs>
          <w:tab w:pos="1600" w:val="left" w:leader="none"/>
        </w:tabs>
        <w:spacing w:line="240" w:lineRule="auto" w:before="58" w:after="0"/>
        <w:ind w:left="1600" w:right="159" w:hanging="720"/>
        <w:jc w:val="both"/>
        <w:rPr>
          <w:sz w:val="20"/>
        </w:rPr>
      </w:pPr>
      <w:bookmarkStart w:name=".6 Before any installation, keep materia" w:id="62"/>
      <w:bookmarkEnd w:id="62"/>
      <w:r>
        <w:rPr/>
      </w:r>
      <w:r>
        <w:rPr>
          <w:sz w:val="20"/>
        </w:rPr>
        <w:t>Before</w:t>
      </w:r>
      <w:r>
        <w:rPr>
          <w:spacing w:val="-9"/>
          <w:sz w:val="20"/>
        </w:rPr>
        <w:t> </w:t>
      </w:r>
      <w:r>
        <w:rPr>
          <w:sz w:val="20"/>
        </w:rPr>
        <w:t>any</w:t>
      </w:r>
      <w:r>
        <w:rPr>
          <w:spacing w:val="-8"/>
          <w:sz w:val="20"/>
        </w:rPr>
        <w:t> </w:t>
      </w:r>
      <w:r>
        <w:rPr>
          <w:sz w:val="20"/>
        </w:rPr>
        <w:t>installation,</w:t>
      </w:r>
      <w:r>
        <w:rPr>
          <w:spacing w:val="-8"/>
          <w:sz w:val="20"/>
        </w:rPr>
        <w:t> </w:t>
      </w:r>
      <w:r>
        <w:rPr>
          <w:sz w:val="20"/>
        </w:rPr>
        <w:t>keep</w:t>
      </w:r>
      <w:r>
        <w:rPr>
          <w:spacing w:val="-7"/>
          <w:sz w:val="20"/>
        </w:rPr>
        <w:t> </w:t>
      </w:r>
      <w:r>
        <w:rPr>
          <w:sz w:val="20"/>
        </w:rPr>
        <w:t>materials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accessories</w:t>
      </w:r>
      <w:r>
        <w:rPr>
          <w:spacing w:val="-6"/>
          <w:sz w:val="20"/>
        </w:rPr>
        <w:t> </w:t>
      </w:r>
      <w:r>
        <w:rPr>
          <w:sz w:val="20"/>
        </w:rPr>
        <w:t>above</w:t>
      </w:r>
      <w:r>
        <w:rPr>
          <w:spacing w:val="-9"/>
          <w:sz w:val="20"/>
        </w:rPr>
        <w:t> </w:t>
      </w:r>
      <w:r>
        <w:rPr>
          <w:sz w:val="20"/>
        </w:rPr>
        <w:t>freezing</w:t>
      </w:r>
      <w:r>
        <w:rPr>
          <w:spacing w:val="-7"/>
          <w:sz w:val="20"/>
        </w:rPr>
        <w:t> </w:t>
      </w:r>
      <w:r>
        <w:rPr>
          <w:sz w:val="20"/>
        </w:rPr>
        <w:t>temperatures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at least</w:t>
      </w:r>
      <w:r>
        <w:rPr>
          <w:spacing w:val="-6"/>
          <w:sz w:val="20"/>
        </w:rPr>
        <w:t> </w:t>
      </w:r>
      <w:r>
        <w:rPr>
          <w:sz w:val="20"/>
        </w:rPr>
        <w:t>[24]</w:t>
      </w:r>
      <w:r>
        <w:rPr>
          <w:spacing w:val="-6"/>
          <w:sz w:val="20"/>
        </w:rPr>
        <w:t> </w:t>
      </w:r>
      <w:r>
        <w:rPr>
          <w:sz w:val="20"/>
        </w:rPr>
        <w:t>[48]</w:t>
      </w:r>
      <w:r>
        <w:rPr>
          <w:spacing w:val="-6"/>
          <w:sz w:val="20"/>
        </w:rPr>
        <w:t> </w:t>
      </w:r>
      <w:r>
        <w:rPr>
          <w:sz w:val="20"/>
        </w:rPr>
        <w:t>hours.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try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remove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protective</w:t>
      </w:r>
      <w:r>
        <w:rPr>
          <w:spacing w:val="-9"/>
          <w:sz w:val="20"/>
        </w:rPr>
        <w:t> </w:t>
      </w:r>
      <w:r>
        <w:rPr>
          <w:sz w:val="20"/>
        </w:rPr>
        <w:t>wrap</w:t>
      </w:r>
      <w:r>
        <w:rPr>
          <w:spacing w:val="-7"/>
          <w:sz w:val="20"/>
        </w:rPr>
        <w:t> </w:t>
      </w:r>
      <w:r>
        <w:rPr>
          <w:sz w:val="20"/>
        </w:rPr>
        <w:t>[in</w:t>
      </w:r>
      <w:r>
        <w:rPr>
          <w:spacing w:val="-4"/>
          <w:sz w:val="20"/>
        </w:rPr>
        <w:t> </w:t>
      </w:r>
      <w:r>
        <w:rPr>
          <w:sz w:val="20"/>
        </w:rPr>
        <w:t>freezing</w:t>
      </w:r>
      <w:r>
        <w:rPr>
          <w:spacing w:val="-7"/>
          <w:sz w:val="20"/>
        </w:rPr>
        <w:t> </w:t>
      </w:r>
      <w:r>
        <w:rPr>
          <w:sz w:val="20"/>
        </w:rPr>
        <w:t>temperatures] [under</w:t>
      </w:r>
      <w:r>
        <w:rPr>
          <w:spacing w:val="-2"/>
          <w:sz w:val="20"/>
        </w:rPr>
        <w:t> </w:t>
      </w:r>
      <w:r>
        <w:rPr>
          <w:sz w:val="20"/>
        </w:rPr>
        <w:t>0°C].</w:t>
      </w:r>
    </w:p>
    <w:p>
      <w:pPr>
        <w:pStyle w:val="ListParagraph"/>
        <w:numPr>
          <w:ilvl w:val="3"/>
          <w:numId w:val="2"/>
        </w:numPr>
        <w:tabs>
          <w:tab w:pos="1600" w:val="left" w:leader="none"/>
        </w:tabs>
        <w:spacing w:line="240" w:lineRule="auto" w:before="56" w:after="0"/>
        <w:ind w:left="1600" w:right="160" w:hanging="720"/>
        <w:jc w:val="both"/>
        <w:rPr>
          <w:sz w:val="20"/>
        </w:rPr>
      </w:pPr>
      <w:bookmarkStart w:name=".7 Handle siding packages strictly follo" w:id="63"/>
      <w:bookmarkEnd w:id="63"/>
      <w:r>
        <w:rPr/>
      </w:r>
      <w:r>
        <w:rPr>
          <w:spacing w:val="-2"/>
          <w:sz w:val="20"/>
        </w:rPr>
        <w:t>Handle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siding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packages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strictly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following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written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instructions.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prevent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planar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deformation, </w:t>
      </w:r>
      <w:r>
        <w:rPr>
          <w:sz w:val="20"/>
        </w:rPr>
        <w:t>always</w:t>
      </w:r>
      <w:r>
        <w:rPr>
          <w:spacing w:val="-7"/>
          <w:sz w:val="20"/>
        </w:rPr>
        <w:t> </w:t>
      </w:r>
      <w:r>
        <w:rPr>
          <w:sz w:val="20"/>
        </w:rPr>
        <w:t>lift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boxes</w:t>
      </w:r>
      <w:r>
        <w:rPr>
          <w:spacing w:val="-7"/>
          <w:sz w:val="20"/>
        </w:rPr>
        <w:t> </w:t>
      </w:r>
      <w:r>
        <w:rPr>
          <w:sz w:val="20"/>
        </w:rPr>
        <w:t>short</w:t>
      </w:r>
      <w:r>
        <w:rPr>
          <w:spacing w:val="-7"/>
          <w:sz w:val="20"/>
        </w:rPr>
        <w:t> </w:t>
      </w:r>
      <w:r>
        <w:rPr>
          <w:sz w:val="20"/>
        </w:rPr>
        <w:t>side</w:t>
      </w:r>
      <w:r>
        <w:rPr>
          <w:spacing w:val="-7"/>
          <w:sz w:val="20"/>
        </w:rPr>
        <w:t> </w:t>
      </w:r>
      <w:r>
        <w:rPr>
          <w:sz w:val="20"/>
        </w:rPr>
        <w:t>up,</w:t>
      </w:r>
      <w:r>
        <w:rPr>
          <w:spacing w:val="-10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widthway.</w:t>
      </w:r>
    </w:p>
    <w:p>
      <w:pPr>
        <w:pStyle w:val="ListParagraph"/>
        <w:numPr>
          <w:ilvl w:val="3"/>
          <w:numId w:val="2"/>
        </w:numPr>
        <w:tabs>
          <w:tab w:pos="1600" w:val="left" w:leader="none"/>
        </w:tabs>
        <w:spacing w:line="240" w:lineRule="auto" w:before="57" w:after="0"/>
        <w:ind w:left="1600" w:right="162" w:hanging="720"/>
        <w:jc w:val="both"/>
        <w:rPr>
          <w:sz w:val="20"/>
        </w:rPr>
      </w:pPr>
      <w:bookmarkStart w:name=".8 Wear protective equipment, including " w:id="64"/>
      <w:bookmarkEnd w:id="64"/>
      <w:r>
        <w:rPr/>
      </w:r>
      <w:r>
        <w:rPr>
          <w:sz w:val="20"/>
        </w:rPr>
        <w:t>Wear</w:t>
      </w:r>
      <w:r>
        <w:rPr>
          <w:spacing w:val="-11"/>
          <w:sz w:val="20"/>
        </w:rPr>
        <w:t> </w:t>
      </w:r>
      <w:r>
        <w:rPr>
          <w:sz w:val="20"/>
        </w:rPr>
        <w:t>protective</w:t>
      </w:r>
      <w:r>
        <w:rPr>
          <w:spacing w:val="-9"/>
          <w:sz w:val="20"/>
        </w:rPr>
        <w:t> </w:t>
      </w:r>
      <w:r>
        <w:rPr>
          <w:sz w:val="20"/>
        </w:rPr>
        <w:t>equipment,</w:t>
      </w:r>
      <w:r>
        <w:rPr>
          <w:spacing w:val="-11"/>
          <w:sz w:val="20"/>
        </w:rPr>
        <w:t> </w:t>
      </w:r>
      <w:r>
        <w:rPr>
          <w:sz w:val="20"/>
        </w:rPr>
        <w:t>including</w:t>
      </w:r>
      <w:r>
        <w:rPr>
          <w:spacing w:val="-10"/>
          <w:sz w:val="20"/>
        </w:rPr>
        <w:t> </w:t>
      </w:r>
      <w:r>
        <w:rPr>
          <w:sz w:val="20"/>
        </w:rPr>
        <w:t>gloves,</w:t>
      </w:r>
      <w:r>
        <w:rPr>
          <w:spacing w:val="-11"/>
          <w:sz w:val="20"/>
        </w:rPr>
        <w:t> </w:t>
      </w:r>
      <w:r>
        <w:rPr>
          <w:sz w:val="20"/>
        </w:rPr>
        <w:t>safety</w:t>
      </w:r>
      <w:r>
        <w:rPr>
          <w:spacing w:val="-11"/>
          <w:sz w:val="20"/>
        </w:rPr>
        <w:t> </w:t>
      </w:r>
      <w:r>
        <w:rPr>
          <w:sz w:val="20"/>
        </w:rPr>
        <w:t>goggles,</w:t>
      </w:r>
      <w:r>
        <w:rPr>
          <w:spacing w:val="-11"/>
          <w:sz w:val="20"/>
        </w:rPr>
        <w:t> </w:t>
      </w:r>
      <w:r>
        <w:rPr>
          <w:sz w:val="20"/>
        </w:rPr>
        <w:t>hard</w:t>
      </w:r>
      <w:r>
        <w:rPr>
          <w:spacing w:val="-10"/>
          <w:sz w:val="20"/>
        </w:rPr>
        <w:t> </w:t>
      </w:r>
      <w:r>
        <w:rPr>
          <w:sz w:val="20"/>
        </w:rPr>
        <w:t>hat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safety</w:t>
      </w:r>
      <w:r>
        <w:rPr>
          <w:spacing w:val="-11"/>
          <w:sz w:val="20"/>
        </w:rPr>
        <w:t> </w:t>
      </w:r>
      <w:r>
        <w:rPr>
          <w:sz w:val="20"/>
        </w:rPr>
        <w:t>boots,</w:t>
      </w:r>
      <w:r>
        <w:rPr>
          <w:spacing w:val="-11"/>
          <w:sz w:val="20"/>
        </w:rPr>
        <w:t> </w:t>
      </w:r>
      <w:r>
        <w:rPr>
          <w:sz w:val="20"/>
        </w:rPr>
        <w:t>in order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prevent</w:t>
      </w:r>
      <w:r>
        <w:rPr>
          <w:spacing w:val="-11"/>
          <w:sz w:val="20"/>
        </w:rPr>
        <w:t> </w:t>
      </w:r>
      <w:r>
        <w:rPr>
          <w:sz w:val="20"/>
        </w:rPr>
        <w:t>injuries,</w:t>
      </w:r>
      <w:r>
        <w:rPr>
          <w:spacing w:val="-14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handling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any</w:t>
      </w:r>
      <w:r>
        <w:rPr>
          <w:spacing w:val="-14"/>
          <w:sz w:val="20"/>
        </w:rPr>
        <w:t> </w:t>
      </w:r>
      <w:r>
        <w:rPr>
          <w:sz w:val="20"/>
        </w:rPr>
        <w:t>sheet</w:t>
      </w:r>
      <w:r>
        <w:rPr>
          <w:spacing w:val="-11"/>
          <w:sz w:val="20"/>
        </w:rPr>
        <w:t> </w:t>
      </w:r>
      <w:r>
        <w:rPr>
          <w:sz w:val="20"/>
        </w:rPr>
        <w:t>metal</w:t>
      </w:r>
      <w:r>
        <w:rPr>
          <w:spacing w:val="-14"/>
          <w:sz w:val="20"/>
        </w:rPr>
        <w:t> </w:t>
      </w:r>
      <w:r>
        <w:rPr>
          <w:sz w:val="20"/>
        </w:rPr>
        <w:t>products.</w:t>
      </w:r>
    </w:p>
    <w:p>
      <w:pPr>
        <w:pStyle w:val="ListParagraph"/>
        <w:numPr>
          <w:ilvl w:val="1"/>
          <w:numId w:val="2"/>
        </w:numPr>
        <w:tabs>
          <w:tab w:pos="1599" w:val="left" w:leader="none"/>
        </w:tabs>
        <w:spacing w:line="240" w:lineRule="auto" w:before="237" w:after="0"/>
        <w:ind w:left="1599" w:right="0" w:hanging="1439"/>
        <w:jc w:val="left"/>
        <w:rPr>
          <w:sz w:val="20"/>
        </w:rPr>
      </w:pPr>
      <w:bookmarkStart w:name="1.6 SITE CONDITIONS" w:id="65"/>
      <w:bookmarkEnd w:id="65"/>
      <w:r>
        <w:rPr/>
      </w:r>
      <w:r>
        <w:rPr>
          <w:spacing w:val="-6"/>
          <w:sz w:val="20"/>
        </w:rPr>
        <w:t>SITE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CONDITIONS</w:t>
      </w:r>
    </w:p>
    <w:p>
      <w:pPr>
        <w:pStyle w:val="ListParagraph"/>
        <w:numPr>
          <w:ilvl w:val="2"/>
          <w:numId w:val="2"/>
        </w:numPr>
        <w:tabs>
          <w:tab w:pos="1600" w:val="left" w:leader="none"/>
        </w:tabs>
        <w:spacing w:line="237" w:lineRule="auto" w:before="61" w:after="0"/>
        <w:ind w:left="1600" w:right="159" w:hanging="720"/>
        <w:jc w:val="both"/>
        <w:rPr>
          <w:sz w:val="20"/>
        </w:rPr>
      </w:pPr>
      <w:bookmarkStart w:name=".1 Only carry out the work described in " w:id="66"/>
      <w:bookmarkEnd w:id="66"/>
      <w:r>
        <w:rPr/>
      </w:r>
      <w:r>
        <w:rPr>
          <w:spacing w:val="-4"/>
          <w:sz w:val="20"/>
        </w:rPr>
        <w:t>Only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carry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out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work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described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this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section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when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environmental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conditions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within </w:t>
      </w:r>
      <w:r>
        <w:rPr>
          <w:sz w:val="20"/>
        </w:rPr>
        <w:t>the manufacturer's recommended set regarding temperature, relative humidity and </w:t>
      </w:r>
      <w:r>
        <w:rPr>
          <w:spacing w:val="-2"/>
          <w:sz w:val="20"/>
        </w:rPr>
        <w:t>ventilation.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</w:tabs>
        <w:spacing w:line="240" w:lineRule="auto" w:before="57" w:after="0"/>
        <w:ind w:left="1599" w:right="162" w:hanging="720"/>
        <w:jc w:val="both"/>
        <w:rPr>
          <w:sz w:val="20"/>
        </w:rPr>
      </w:pPr>
      <w:bookmarkStart w:name=".2 Do not install in areas subject to sa" w:id="67"/>
      <w:bookmarkEnd w:id="67"/>
      <w:r>
        <w:rPr/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install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areas</w:t>
      </w:r>
      <w:r>
        <w:rPr>
          <w:spacing w:val="-5"/>
          <w:sz w:val="20"/>
        </w:rPr>
        <w:t> </w:t>
      </w:r>
      <w:r>
        <w:rPr>
          <w:sz w:val="20"/>
        </w:rPr>
        <w:t>subject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salt</w:t>
      </w:r>
      <w:r>
        <w:rPr>
          <w:spacing w:val="-5"/>
          <w:sz w:val="20"/>
        </w:rPr>
        <w:t> </w:t>
      </w:r>
      <w:r>
        <w:rPr>
          <w:sz w:val="20"/>
        </w:rPr>
        <w:t>sprays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exposed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artificially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naturally</w:t>
      </w:r>
      <w:r>
        <w:rPr>
          <w:spacing w:val="-5"/>
          <w:sz w:val="20"/>
        </w:rPr>
        <w:t> </w:t>
      </w:r>
      <w:r>
        <w:rPr>
          <w:sz w:val="20"/>
        </w:rPr>
        <w:t>occurring harsh chemicals.</w:t>
      </w:r>
    </w:p>
    <w:p>
      <w:pPr>
        <w:pStyle w:val="ListParagraph"/>
        <w:numPr>
          <w:ilvl w:val="2"/>
          <w:numId w:val="2"/>
        </w:numPr>
        <w:tabs>
          <w:tab w:pos="1598" w:val="left" w:leader="none"/>
        </w:tabs>
        <w:spacing w:line="240" w:lineRule="auto" w:before="57" w:after="0"/>
        <w:ind w:left="1598" w:right="0" w:hanging="719"/>
        <w:jc w:val="both"/>
        <w:rPr>
          <w:sz w:val="20"/>
        </w:rPr>
      </w:pPr>
      <w:bookmarkStart w:name=".3 Do not instal within 1 000 meters fro" w:id="68"/>
      <w:bookmarkEnd w:id="68"/>
      <w:r>
        <w:rPr/>
      </w:r>
      <w:r>
        <w:rPr>
          <w:spacing w:val="-4"/>
          <w:sz w:val="20"/>
        </w:rPr>
        <w:t>Do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not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instal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within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1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000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meters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salt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water.</w:t>
      </w:r>
    </w:p>
    <w:p>
      <w:pPr>
        <w:pStyle w:val="ListParagraph"/>
        <w:numPr>
          <w:ilvl w:val="1"/>
          <w:numId w:val="2"/>
        </w:numPr>
        <w:tabs>
          <w:tab w:pos="1599" w:val="left" w:leader="none"/>
        </w:tabs>
        <w:spacing w:line="240" w:lineRule="auto" w:before="239" w:after="0"/>
        <w:ind w:left="1599" w:right="0" w:hanging="1439"/>
        <w:jc w:val="left"/>
        <w:rPr>
          <w:sz w:val="20"/>
        </w:rPr>
      </w:pPr>
      <w:bookmarkStart w:name="1.7 WARRANTY" w:id="69"/>
      <w:bookmarkEnd w:id="69"/>
      <w:r>
        <w:rPr/>
      </w:r>
      <w:bookmarkStart w:name=".1 Order all necessary materials at once" w:id="70"/>
      <w:bookmarkEnd w:id="70"/>
      <w:r>
        <w:rPr/>
      </w:r>
      <w:r>
        <w:rPr>
          <w:spacing w:val="-2"/>
          <w:sz w:val="20"/>
        </w:rPr>
        <w:t>WARRANTY</w:t>
      </w:r>
    </w:p>
    <w:p>
      <w:pPr>
        <w:pStyle w:val="ListParagraph"/>
        <w:numPr>
          <w:ilvl w:val="2"/>
          <w:numId w:val="2"/>
        </w:numPr>
        <w:tabs>
          <w:tab w:pos="1600" w:val="left" w:leader="none"/>
        </w:tabs>
        <w:spacing w:line="240" w:lineRule="auto" w:before="58" w:after="0"/>
        <w:ind w:left="1600" w:right="158" w:hanging="720"/>
        <w:jc w:val="both"/>
        <w:rPr>
          <w:sz w:val="20"/>
        </w:rPr>
      </w:pPr>
      <w:r>
        <w:rPr>
          <w:sz w:val="20"/>
        </w:rPr>
        <w:t>Order</w:t>
      </w:r>
      <w:r>
        <w:rPr>
          <w:spacing w:val="-12"/>
          <w:sz w:val="20"/>
        </w:rPr>
        <w:t> </w:t>
      </w:r>
      <w:r>
        <w:rPr>
          <w:sz w:val="20"/>
        </w:rPr>
        <w:t>all</w:t>
      </w:r>
      <w:r>
        <w:rPr>
          <w:spacing w:val="-12"/>
          <w:sz w:val="20"/>
        </w:rPr>
        <w:t> </w:t>
      </w:r>
      <w:r>
        <w:rPr>
          <w:sz w:val="20"/>
        </w:rPr>
        <w:t>necessary</w:t>
      </w:r>
      <w:r>
        <w:rPr>
          <w:spacing w:val="-12"/>
          <w:sz w:val="20"/>
        </w:rPr>
        <w:t> </w:t>
      </w:r>
      <w:r>
        <w:rPr>
          <w:sz w:val="20"/>
        </w:rPr>
        <w:t>materials</w:t>
      </w:r>
      <w:r>
        <w:rPr>
          <w:spacing w:val="-10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once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obtain</w:t>
      </w:r>
      <w:r>
        <w:rPr>
          <w:spacing w:val="-11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manufacturer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it</w:t>
      </w:r>
      <w:r>
        <w:rPr>
          <w:spacing w:val="-10"/>
          <w:sz w:val="20"/>
        </w:rPr>
        <w:t> </w:t>
      </w:r>
      <w:r>
        <w:rPr>
          <w:sz w:val="20"/>
        </w:rPr>
        <w:t>comes</w:t>
      </w:r>
      <w:r>
        <w:rPr>
          <w:spacing w:val="-10"/>
          <w:sz w:val="20"/>
        </w:rPr>
        <w:t> </w:t>
      </w:r>
      <w:r>
        <w:rPr>
          <w:sz w:val="20"/>
        </w:rPr>
        <w:t>form the same lot.</w:t>
      </w:r>
    </w:p>
    <w:p>
      <w:pPr>
        <w:pStyle w:val="ListParagraph"/>
        <w:numPr>
          <w:ilvl w:val="3"/>
          <w:numId w:val="2"/>
        </w:numPr>
        <w:tabs>
          <w:tab w:pos="2319" w:val="left" w:leader="none"/>
        </w:tabs>
        <w:spacing w:line="240" w:lineRule="auto" w:before="58" w:after="0"/>
        <w:ind w:left="2319" w:right="0" w:hanging="719"/>
        <w:jc w:val="both"/>
        <w:rPr>
          <w:sz w:val="20"/>
        </w:rPr>
      </w:pPr>
      <w:bookmarkStart w:name=".1 Consider material loss percentage acc" w:id="71"/>
      <w:bookmarkEnd w:id="71"/>
      <w:r>
        <w:rPr/>
      </w:r>
      <w:r>
        <w:rPr>
          <w:sz w:val="20"/>
        </w:rPr>
        <w:t>Consider</w:t>
      </w:r>
      <w:r>
        <w:rPr>
          <w:spacing w:val="-16"/>
          <w:sz w:val="20"/>
        </w:rPr>
        <w:t> </w:t>
      </w:r>
      <w:r>
        <w:rPr>
          <w:sz w:val="20"/>
        </w:rPr>
        <w:t>material</w:t>
      </w:r>
      <w:r>
        <w:rPr>
          <w:spacing w:val="-13"/>
          <w:sz w:val="20"/>
        </w:rPr>
        <w:t> </w:t>
      </w:r>
      <w:r>
        <w:rPr>
          <w:sz w:val="20"/>
        </w:rPr>
        <w:t>loss</w:t>
      </w:r>
      <w:r>
        <w:rPr>
          <w:spacing w:val="-13"/>
          <w:sz w:val="20"/>
        </w:rPr>
        <w:t> </w:t>
      </w:r>
      <w:r>
        <w:rPr>
          <w:sz w:val="20"/>
        </w:rPr>
        <w:t>percentage</w:t>
      </w:r>
      <w:r>
        <w:rPr>
          <w:spacing w:val="-16"/>
          <w:sz w:val="20"/>
        </w:rPr>
        <w:t> </w:t>
      </w:r>
      <w:r>
        <w:rPr>
          <w:sz w:val="20"/>
        </w:rPr>
        <w:t>according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job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complexity.</w:t>
      </w:r>
    </w:p>
    <w:p>
      <w:pPr>
        <w:pStyle w:val="ListParagraph"/>
        <w:numPr>
          <w:ilvl w:val="3"/>
          <w:numId w:val="2"/>
        </w:numPr>
        <w:tabs>
          <w:tab w:pos="1599" w:val="left" w:leader="none"/>
        </w:tabs>
        <w:spacing w:line="240" w:lineRule="auto" w:before="58" w:after="0"/>
        <w:ind w:left="1599" w:right="159" w:hanging="720"/>
        <w:jc w:val="both"/>
        <w:rPr>
          <w:sz w:val="20"/>
        </w:rPr>
      </w:pPr>
      <w:bookmarkStart w:name=".2 In order for the manufacturer to hono" w:id="72"/>
      <w:bookmarkEnd w:id="72"/>
      <w:r>
        <w:rPr/>
      </w:r>
      <w:r>
        <w:rPr>
          <w:sz w:val="20"/>
        </w:rPr>
        <w:t>In order for the manufacturer to honor his warranty all materials and accessories to be </w:t>
      </w:r>
      <w:r>
        <w:rPr>
          <w:spacing w:val="-2"/>
          <w:sz w:val="20"/>
        </w:rPr>
        <w:t>installed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per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National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Building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(NBC)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most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recent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version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written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manufacturer's instructions.</w:t>
      </w:r>
    </w:p>
    <w:p>
      <w:pPr>
        <w:pStyle w:val="ListParagraph"/>
        <w:numPr>
          <w:ilvl w:val="4"/>
          <w:numId w:val="2"/>
        </w:numPr>
        <w:tabs>
          <w:tab w:pos="2318" w:val="left" w:leader="none"/>
        </w:tabs>
        <w:spacing w:line="240" w:lineRule="auto" w:before="56" w:after="0"/>
        <w:ind w:left="2318" w:right="0" w:hanging="719"/>
        <w:jc w:val="both"/>
        <w:rPr>
          <w:sz w:val="20"/>
        </w:rPr>
      </w:pPr>
      <w:bookmarkStart w:name=".1 All installation work to be carried s" w:id="73"/>
      <w:bookmarkEnd w:id="73"/>
      <w:r>
        <w:rPr/>
      </w:r>
      <w:bookmarkStart w:name=".3 In accordance with the relevant claus" w:id="74"/>
      <w:bookmarkEnd w:id="74"/>
      <w:r>
        <w:rPr/>
      </w:r>
      <w:r>
        <w:rPr>
          <w:spacing w:val="-2"/>
          <w:sz w:val="20"/>
        </w:rPr>
        <w:t>All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installation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carried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strictly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following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NBC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applicable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local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bylaws.</w:t>
      </w:r>
    </w:p>
    <w:p>
      <w:pPr>
        <w:pStyle w:val="ListParagraph"/>
        <w:numPr>
          <w:ilvl w:val="3"/>
          <w:numId w:val="2"/>
        </w:numPr>
        <w:tabs>
          <w:tab w:pos="1599" w:val="left" w:leader="none"/>
        </w:tabs>
        <w:spacing w:line="240" w:lineRule="auto" w:before="119" w:after="0"/>
        <w:ind w:left="1599" w:right="159" w:hanging="720"/>
        <w:jc w:val="both"/>
        <w:rPr>
          <w:sz w:val="20"/>
        </w:rPr>
      </w:pPr>
      <w:r>
        <w:rPr>
          <w:sz w:val="20"/>
        </w:rPr>
        <w:t>In accordance with</w:t>
      </w:r>
      <w:r>
        <w:rPr>
          <w:spacing w:val="-1"/>
          <w:sz w:val="20"/>
        </w:rPr>
        <w:t> </w:t>
      </w:r>
      <w:r>
        <w:rPr>
          <w:sz w:val="20"/>
        </w:rPr>
        <w:t>the relevant clauses, conditions and exceptions of the manufacturer's </w:t>
      </w:r>
      <w:r>
        <w:rPr>
          <w:spacing w:val="-2"/>
          <w:sz w:val="20"/>
        </w:rPr>
        <w:t>warranty:</w:t>
      </w:r>
    </w:p>
    <w:p>
      <w:pPr>
        <w:pStyle w:val="ListParagraph"/>
        <w:numPr>
          <w:ilvl w:val="4"/>
          <w:numId w:val="2"/>
        </w:numPr>
        <w:tabs>
          <w:tab w:pos="2319" w:val="left" w:leader="none"/>
        </w:tabs>
        <w:spacing w:line="237" w:lineRule="auto" w:before="119" w:after="0"/>
        <w:ind w:left="2319" w:right="158" w:hanging="720"/>
        <w:jc w:val="both"/>
        <w:rPr>
          <w:sz w:val="20"/>
        </w:rPr>
      </w:pPr>
      <w:bookmarkStart w:name=".1 Metalunic Design warranties that the " w:id="75"/>
      <w:bookmarkEnd w:id="75"/>
      <w:r>
        <w:rPr/>
      </w:r>
      <w:r>
        <w:rPr>
          <w:sz w:val="20"/>
        </w:rPr>
        <w:t>Metalunic</w:t>
      </w:r>
      <w:r>
        <w:rPr>
          <w:spacing w:val="-13"/>
          <w:sz w:val="20"/>
        </w:rPr>
        <w:t> </w:t>
      </w:r>
      <w:r>
        <w:rPr>
          <w:sz w:val="20"/>
        </w:rPr>
        <w:t>Design</w:t>
      </w:r>
      <w:r>
        <w:rPr>
          <w:spacing w:val="-13"/>
          <w:sz w:val="20"/>
        </w:rPr>
        <w:t> </w:t>
      </w:r>
      <w:r>
        <w:rPr>
          <w:sz w:val="20"/>
        </w:rPr>
        <w:t>warranties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"série</w:t>
      </w:r>
      <w:r>
        <w:rPr>
          <w:spacing w:val="-12"/>
          <w:sz w:val="20"/>
        </w:rPr>
        <w:t> </w:t>
      </w:r>
      <w:r>
        <w:rPr>
          <w:sz w:val="20"/>
        </w:rPr>
        <w:t>Granite</w:t>
      </w:r>
      <w:r>
        <w:rPr>
          <w:spacing w:val="-15"/>
          <w:sz w:val="20"/>
        </w:rPr>
        <w:t> </w:t>
      </w:r>
      <w:r>
        <w:rPr>
          <w:sz w:val="20"/>
        </w:rPr>
        <w:t>Deep</w:t>
      </w:r>
      <w:r>
        <w:rPr>
          <w:spacing w:val="-13"/>
          <w:sz w:val="20"/>
        </w:rPr>
        <w:t> </w:t>
      </w:r>
      <w:r>
        <w:rPr>
          <w:sz w:val="20"/>
        </w:rPr>
        <w:t>Mat"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"Série</w:t>
      </w:r>
      <w:r>
        <w:rPr>
          <w:spacing w:val="-12"/>
          <w:sz w:val="20"/>
        </w:rPr>
        <w:t> </w:t>
      </w:r>
      <w:r>
        <w:rPr>
          <w:sz w:val="20"/>
        </w:rPr>
        <w:t>Bois" (collectively designated as the "Products" within the warranty) pre-painted, steel </w:t>
      </w:r>
      <w:r>
        <w:rPr>
          <w:spacing w:val="-4"/>
          <w:sz w:val="20"/>
        </w:rPr>
        <w:t>cladding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paint film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not show,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routine inspection,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any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sign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flaking,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peeling, </w:t>
      </w:r>
      <w:r>
        <w:rPr>
          <w:spacing w:val="-2"/>
          <w:sz w:val="20"/>
        </w:rPr>
        <w:t>flecking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loss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adhesion,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period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forty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(40)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years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delivery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date, </w:t>
      </w:r>
      <w:r>
        <w:rPr>
          <w:sz w:val="20"/>
        </w:rPr>
        <w:t>in a normal environmental</w:t>
      </w:r>
      <w:r>
        <w:rPr>
          <w:spacing w:val="-1"/>
          <w:sz w:val="20"/>
        </w:rPr>
        <w:t> </w:t>
      </w:r>
      <w:r>
        <w:rPr>
          <w:sz w:val="20"/>
        </w:rPr>
        <w:t>set (excluding all corrosive or aggressive environment such</w:t>
      </w:r>
      <w:r>
        <w:rPr>
          <w:spacing w:val="-11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any</w:t>
      </w:r>
      <w:r>
        <w:rPr>
          <w:spacing w:val="-12"/>
          <w:sz w:val="20"/>
        </w:rPr>
        <w:t> </w:t>
      </w:r>
      <w:r>
        <w:rPr>
          <w:sz w:val="20"/>
        </w:rPr>
        <w:t>chemically</w:t>
      </w:r>
      <w:r>
        <w:rPr>
          <w:spacing w:val="-9"/>
          <w:sz w:val="20"/>
        </w:rPr>
        <w:t> </w:t>
      </w:r>
      <w:r>
        <w:rPr>
          <w:sz w:val="20"/>
        </w:rPr>
        <w:t>contaminated</w:t>
      </w:r>
      <w:r>
        <w:rPr>
          <w:spacing w:val="-11"/>
          <w:sz w:val="20"/>
        </w:rPr>
        <w:t> </w:t>
      </w:r>
      <w:r>
        <w:rPr>
          <w:sz w:val="20"/>
        </w:rPr>
        <w:t>area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marine</w:t>
      </w:r>
      <w:r>
        <w:rPr>
          <w:spacing w:val="-9"/>
          <w:sz w:val="20"/>
        </w:rPr>
        <w:t> </w:t>
      </w:r>
      <w:r>
        <w:rPr>
          <w:sz w:val="20"/>
        </w:rPr>
        <w:t>environment),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installation </w:t>
      </w:r>
      <w:bookmarkStart w:name=".2 Obtain a copy of the manufacturer's w" w:id="76"/>
      <w:bookmarkEnd w:id="76"/>
      <w:r>
        <w:rPr>
          <w:sz w:val="20"/>
        </w:rPr>
        <w:t>p</w:t>
      </w:r>
      <w:r>
        <w:rPr>
          <w:sz w:val="20"/>
        </w:rPr>
        <w:t>rojects in Canada and continental US, including Alaska.</w:t>
      </w:r>
    </w:p>
    <w:p>
      <w:pPr>
        <w:pStyle w:val="ListParagraph"/>
        <w:numPr>
          <w:ilvl w:val="4"/>
          <w:numId w:val="2"/>
        </w:numPr>
        <w:tabs>
          <w:tab w:pos="2318" w:val="left" w:leader="none"/>
        </w:tabs>
        <w:spacing w:line="240" w:lineRule="auto" w:before="61" w:after="0"/>
        <w:ind w:left="2318" w:right="0" w:hanging="719"/>
        <w:jc w:val="both"/>
        <w:rPr>
          <w:sz w:val="20"/>
        </w:rPr>
      </w:pPr>
      <w:r>
        <w:rPr>
          <w:spacing w:val="-4"/>
          <w:sz w:val="20"/>
        </w:rPr>
        <w:t>Obtain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copy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manufacturer's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warranty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provide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Client.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0" w:footer="784" w:top="1700" w:bottom="980" w:left="1280" w:right="1280"/>
        </w:sectPr>
      </w:pPr>
    </w:p>
    <w:p>
      <w:pPr>
        <w:pStyle w:val="BodyText"/>
        <w:tabs>
          <w:tab w:pos="1599" w:val="left" w:leader="none"/>
        </w:tabs>
        <w:spacing w:before="82"/>
        <w:ind w:left="160" w:firstLine="0"/>
      </w:pPr>
      <w:bookmarkStart w:name="Partie 2 Products" w:id="77"/>
      <w:bookmarkEnd w:id="77"/>
      <w:r>
        <w:rPr/>
      </w:r>
      <w:r>
        <w:rPr>
          <w:spacing w:val="-4"/>
        </w:rPr>
        <w:t>Partie</w:t>
      </w:r>
      <w:r>
        <w:rPr>
          <w:spacing w:val="-6"/>
        </w:rPr>
        <w:t> </w:t>
      </w:r>
      <w:r>
        <w:rPr>
          <w:spacing w:val="-10"/>
        </w:rPr>
        <w:t>2</w:t>
      </w:r>
      <w:r>
        <w:rPr/>
        <w:tab/>
      </w:r>
      <w:r>
        <w:rPr>
          <w:spacing w:val="-2"/>
        </w:rPr>
        <w:t>Products</w:t>
      </w:r>
    </w:p>
    <w:p>
      <w:pPr>
        <w:pStyle w:val="ListParagraph"/>
        <w:numPr>
          <w:ilvl w:val="1"/>
          <w:numId w:val="3"/>
        </w:numPr>
        <w:tabs>
          <w:tab w:pos="1599" w:val="left" w:leader="none"/>
        </w:tabs>
        <w:spacing w:line="240" w:lineRule="auto" w:before="239" w:after="0"/>
        <w:ind w:left="1599" w:right="0" w:hanging="1439"/>
        <w:jc w:val="left"/>
        <w:rPr>
          <w:sz w:val="20"/>
        </w:rPr>
      </w:pPr>
      <w:bookmarkStart w:name="2.1 METAL CLADDING" w:id="78"/>
      <w:bookmarkEnd w:id="78"/>
      <w:r>
        <w:rPr/>
      </w:r>
      <w:r>
        <w:rPr>
          <w:sz w:val="20"/>
        </w:rPr>
        <w:t>METAL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CLADDING</w:t>
      </w:r>
    </w:p>
    <w:p>
      <w:pPr>
        <w:pStyle w:val="ListParagraph"/>
        <w:numPr>
          <w:ilvl w:val="2"/>
          <w:numId w:val="3"/>
        </w:numPr>
        <w:tabs>
          <w:tab w:pos="1599" w:val="left" w:leader="none"/>
        </w:tabs>
        <w:spacing w:line="240" w:lineRule="auto" w:before="118" w:after="0"/>
        <w:ind w:left="1599" w:right="0" w:hanging="719"/>
        <w:jc w:val="left"/>
        <w:rPr>
          <w:sz w:val="20"/>
        </w:rPr>
      </w:pPr>
      <w:bookmarkStart w:name=".1 Siding &quot;Le Distinction&quot;:" w:id="79"/>
      <w:bookmarkEnd w:id="79"/>
      <w:r>
        <w:rPr/>
      </w:r>
      <w:r>
        <w:rPr>
          <w:spacing w:val="-4"/>
          <w:sz w:val="20"/>
        </w:rPr>
        <w:t>Siding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"Le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Distinction":</w:t>
      </w:r>
    </w:p>
    <w:p>
      <w:pPr>
        <w:pStyle w:val="ListParagraph"/>
        <w:numPr>
          <w:ilvl w:val="3"/>
          <w:numId w:val="3"/>
        </w:numPr>
        <w:tabs>
          <w:tab w:pos="2319" w:val="left" w:leader="none"/>
        </w:tabs>
        <w:spacing w:line="240" w:lineRule="auto" w:before="119" w:after="0"/>
        <w:ind w:left="2319" w:right="0" w:hanging="719"/>
        <w:jc w:val="left"/>
        <w:rPr>
          <w:sz w:val="20"/>
        </w:rPr>
      </w:pPr>
      <w:bookmarkStart w:name=".1 MetalUnic Design" w:id="80"/>
      <w:bookmarkEnd w:id="80"/>
      <w:r>
        <w:rPr/>
      </w:r>
      <w:r>
        <w:rPr>
          <w:sz w:val="20"/>
        </w:rPr>
        <w:t>MetalUnic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Design</w:t>
      </w:r>
    </w:p>
    <w:p>
      <w:pPr>
        <w:pStyle w:val="BodyText"/>
        <w:spacing w:before="59"/>
        <w:ind w:left="2320" w:right="5740" w:firstLine="0"/>
      </w:pPr>
      <w:bookmarkStart w:name="164, rue Royal," w:id="81"/>
      <w:bookmarkEnd w:id="81"/>
      <w:r>
        <w:rPr/>
      </w:r>
      <w:r>
        <w:rPr/>
        <w:t>164, rue Royal, </w:t>
      </w:r>
      <w:bookmarkStart w:name="Les Coteaux (Qc)" w:id="82"/>
      <w:bookmarkEnd w:id="82"/>
      <w:r>
        <w:rPr/>
        <w:t>L</w:t>
      </w:r>
      <w:r>
        <w:rPr/>
        <w:t>es</w:t>
      </w:r>
      <w:r>
        <w:rPr>
          <w:spacing w:val="-16"/>
        </w:rPr>
        <w:t> </w:t>
      </w:r>
      <w:r>
        <w:rPr/>
        <w:t>Coteaux</w:t>
      </w:r>
      <w:r>
        <w:rPr>
          <w:spacing w:val="-16"/>
        </w:rPr>
        <w:t> </w:t>
      </w:r>
      <w:r>
        <w:rPr/>
        <w:t>(Qc) </w:t>
      </w:r>
      <w:bookmarkStart w:name="J7X 1A6" w:id="83"/>
      <w:bookmarkEnd w:id="83"/>
      <w:r>
        <w:rPr/>
        <w:t>J</w:t>
      </w:r>
      <w:r>
        <w:rPr/>
        <w:t>7X</w:t>
      </w:r>
      <w:r>
        <w:rPr>
          <w:spacing w:val="-2"/>
        </w:rPr>
        <w:t> </w:t>
      </w:r>
      <w:r>
        <w:rPr/>
        <w:t>1A6</w:t>
      </w:r>
    </w:p>
    <w:p>
      <w:pPr>
        <w:pStyle w:val="BodyText"/>
        <w:spacing w:line="236" w:lineRule="exact" w:before="0"/>
        <w:ind w:left="2320" w:firstLine="0"/>
      </w:pPr>
      <w:bookmarkStart w:name="Phone : (450)267-2330" w:id="84"/>
      <w:bookmarkEnd w:id="84"/>
      <w:r>
        <w:rPr/>
      </w:r>
      <w:r>
        <w:rPr>
          <w:spacing w:val="-6"/>
        </w:rPr>
        <w:t>Phone</w:t>
      </w:r>
      <w:r>
        <w:rPr>
          <w:spacing w:val="-2"/>
        </w:rPr>
        <w:t> </w:t>
      </w:r>
      <w:r>
        <w:rPr>
          <w:spacing w:val="-6"/>
        </w:rPr>
        <w:t>:</w:t>
      </w:r>
      <w:r>
        <w:rPr>
          <w:spacing w:val="3"/>
        </w:rPr>
        <w:t> </w:t>
      </w:r>
      <w:r>
        <w:rPr>
          <w:spacing w:val="-6"/>
        </w:rPr>
        <w:t>(450)267-2330</w:t>
      </w:r>
    </w:p>
    <w:p>
      <w:pPr>
        <w:pStyle w:val="BodyText"/>
        <w:spacing w:line="241" w:lineRule="exact" w:before="0"/>
        <w:ind w:left="2320" w:firstLine="0"/>
      </w:pPr>
      <w:bookmarkStart w:name="Fax : (450)267-2582" w:id="85"/>
      <w:bookmarkEnd w:id="85"/>
      <w:r>
        <w:rPr/>
      </w:r>
      <w:r>
        <w:rPr>
          <w:spacing w:val="-6"/>
        </w:rPr>
        <w:t>Fax</w:t>
      </w:r>
      <w:r>
        <w:rPr>
          <w:spacing w:val="-9"/>
        </w:rPr>
        <w:t> </w:t>
      </w:r>
      <w:r>
        <w:rPr>
          <w:spacing w:val="-6"/>
        </w:rPr>
        <w:t>:</w:t>
      </w:r>
      <w:r>
        <w:rPr>
          <w:spacing w:val="-5"/>
        </w:rPr>
        <w:t> </w:t>
      </w:r>
      <w:r>
        <w:rPr>
          <w:spacing w:val="-6"/>
        </w:rPr>
        <w:t>(450)267-2582</w:t>
      </w:r>
    </w:p>
    <w:p>
      <w:pPr>
        <w:pStyle w:val="ListParagraph"/>
        <w:numPr>
          <w:ilvl w:val="3"/>
          <w:numId w:val="3"/>
        </w:numPr>
        <w:tabs>
          <w:tab w:pos="1600" w:val="left" w:leader="none"/>
        </w:tabs>
        <w:spacing w:line="240" w:lineRule="auto" w:before="118" w:after="0"/>
        <w:ind w:left="1600" w:right="159" w:hanging="720"/>
        <w:jc w:val="left"/>
        <w:rPr>
          <w:sz w:val="20"/>
        </w:rPr>
      </w:pPr>
      <w:bookmarkStart w:name=".2 Strip siding Le Distinction to CGSB 9" w:id="86"/>
      <w:bookmarkEnd w:id="86"/>
      <w:r>
        <w:rPr/>
      </w:r>
      <w:r>
        <w:rPr>
          <w:sz w:val="20"/>
        </w:rPr>
        <w:t>Strip siding</w:t>
      </w:r>
      <w:r>
        <w:rPr>
          <w:spacing w:val="27"/>
          <w:sz w:val="20"/>
        </w:rPr>
        <w:t> </w:t>
      </w:r>
      <w:r>
        <w:rPr>
          <w:sz w:val="20"/>
        </w:rPr>
        <w:t>Le Distinction to CGSB 93.4.: Class [Plain [Série Métallisée, Série Granite]]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[patterned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[Série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bois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nuance]],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[horizontal]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[and,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or]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[vertical],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[and,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or]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[diagonal],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117" w:after="0"/>
        <w:ind w:left="2319" w:right="0" w:hanging="719"/>
        <w:jc w:val="left"/>
        <w:rPr>
          <w:sz w:val="20"/>
        </w:rPr>
      </w:pPr>
      <w:bookmarkStart w:name=".1 Finish coating : Class F2S, with back" w:id="87"/>
      <w:bookmarkEnd w:id="87"/>
      <w:r>
        <w:rPr/>
      </w:r>
      <w:r>
        <w:rPr>
          <w:sz w:val="20"/>
        </w:rPr>
        <w:t>Finish</w:t>
      </w:r>
      <w:r>
        <w:rPr>
          <w:spacing w:val="-12"/>
          <w:sz w:val="20"/>
        </w:rPr>
        <w:t> </w:t>
      </w:r>
      <w:r>
        <w:rPr>
          <w:sz w:val="20"/>
        </w:rPr>
        <w:t>coating</w:t>
      </w:r>
      <w:r>
        <w:rPr>
          <w:spacing w:val="-12"/>
          <w:sz w:val="20"/>
        </w:rPr>
        <w:t> </w:t>
      </w:r>
      <w:r>
        <w:rPr>
          <w:sz w:val="20"/>
        </w:rPr>
        <w:t>:</w:t>
      </w:r>
      <w:r>
        <w:rPr>
          <w:spacing w:val="-14"/>
          <w:sz w:val="20"/>
        </w:rPr>
        <w:t> </w:t>
      </w:r>
      <w:r>
        <w:rPr>
          <w:sz w:val="20"/>
        </w:rPr>
        <w:t>Class</w:t>
      </w:r>
      <w:r>
        <w:rPr>
          <w:spacing w:val="-10"/>
          <w:sz w:val="20"/>
        </w:rPr>
        <w:t> </w:t>
      </w:r>
      <w:r>
        <w:rPr>
          <w:sz w:val="20"/>
        </w:rPr>
        <w:t>F2S,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back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finish:</w:t>
      </w:r>
    </w:p>
    <w:p>
      <w:pPr>
        <w:pStyle w:val="ListParagraph"/>
        <w:numPr>
          <w:ilvl w:val="5"/>
          <w:numId w:val="3"/>
        </w:numPr>
        <w:tabs>
          <w:tab w:pos="3039" w:val="left" w:leader="none"/>
        </w:tabs>
        <w:spacing w:line="240" w:lineRule="auto" w:before="59" w:after="0"/>
        <w:ind w:left="3039" w:right="0" w:hanging="719"/>
        <w:jc w:val="left"/>
        <w:rPr>
          <w:sz w:val="20"/>
        </w:rPr>
      </w:pPr>
      <w:bookmarkStart w:name=".1 [Perspectra paint (Série Bois nuance)" w:id="88"/>
      <w:bookmarkEnd w:id="88"/>
      <w:r>
        <w:rPr/>
      </w:r>
      <w:r>
        <w:rPr>
          <w:spacing w:val="-4"/>
          <w:sz w:val="20"/>
        </w:rPr>
        <w:t>[Perspectra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paint</w:t>
      </w:r>
      <w:r>
        <w:rPr>
          <w:sz w:val="20"/>
        </w:rPr>
        <w:t> </w:t>
      </w:r>
      <w:r>
        <w:rPr>
          <w:spacing w:val="-4"/>
          <w:sz w:val="20"/>
        </w:rPr>
        <w:t>(Série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Bois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nuance)]</w:t>
      </w:r>
      <w:r>
        <w:rPr>
          <w:sz w:val="20"/>
        </w:rPr>
        <w:t> </w:t>
      </w:r>
      <w:r>
        <w:rPr>
          <w:spacing w:val="-4"/>
          <w:sz w:val="20"/>
        </w:rPr>
        <w:t>[polyester paint</w:t>
      </w:r>
      <w:r>
        <w:rPr>
          <w:sz w:val="20"/>
        </w:rPr>
        <w:t> </w:t>
      </w:r>
      <w:r>
        <w:rPr>
          <w:spacing w:val="-4"/>
          <w:sz w:val="20"/>
        </w:rPr>
        <w:t>(série</w:t>
      </w:r>
      <w:r>
        <w:rPr>
          <w:sz w:val="20"/>
        </w:rPr>
        <w:t> </w:t>
      </w:r>
      <w:r>
        <w:rPr>
          <w:spacing w:val="-4"/>
          <w:sz w:val="20"/>
        </w:rPr>
        <w:t>Granite)].</w:t>
      </w:r>
    </w:p>
    <w:p>
      <w:pPr>
        <w:pStyle w:val="ListParagraph"/>
        <w:numPr>
          <w:ilvl w:val="5"/>
          <w:numId w:val="3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2 Colour : [Selected by [Architecte]  [" w:id="89"/>
      <w:bookmarkEnd w:id="89"/>
      <w:r>
        <w:rPr/>
      </w:r>
      <w:r>
        <w:rPr>
          <w:spacing w:val="-2"/>
          <w:sz w:val="20"/>
        </w:rPr>
        <w:t>Colour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[Selected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[Architecte]</w:t>
      </w:r>
      <w:r>
        <w:rPr>
          <w:spacing w:val="36"/>
          <w:sz w:val="20"/>
        </w:rPr>
        <w:t> </w:t>
      </w:r>
      <w:r>
        <w:rPr>
          <w:spacing w:val="-2"/>
          <w:sz w:val="20"/>
        </w:rPr>
        <w:t>[Client]].</w:t>
      </w:r>
    </w:p>
    <w:p>
      <w:pPr>
        <w:pStyle w:val="ListParagraph"/>
        <w:numPr>
          <w:ilvl w:val="5"/>
          <w:numId w:val="3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bookmarkStart w:name=".3 Base Metal thickness : [0.46mm 26Ga] " w:id="90"/>
      <w:bookmarkEnd w:id="90"/>
      <w:r>
        <w:rPr>
          <w:spacing w:val="-2"/>
          <w:sz w:val="20"/>
        </w:rPr>
        <w:t>B</w:t>
      </w:r>
      <w:r>
        <w:rPr>
          <w:spacing w:val="-2"/>
          <w:sz w:val="20"/>
        </w:rPr>
        <w:t>ase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Metal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thickness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[0.46mm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26Ga]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[Série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Métallisée: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0.64mm,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24Ga].</w:t>
      </w:r>
    </w:p>
    <w:p>
      <w:pPr>
        <w:pStyle w:val="ListParagraph"/>
        <w:numPr>
          <w:ilvl w:val="5"/>
          <w:numId w:val="3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4 Galvanisation: To ASTM A653, G90" w:id="91"/>
      <w:bookmarkEnd w:id="91"/>
      <w:r>
        <w:rPr/>
      </w:r>
      <w:r>
        <w:rPr>
          <w:spacing w:val="-2"/>
          <w:sz w:val="20"/>
        </w:rPr>
        <w:t>Galvanisation: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ASTM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A653,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G90</w:t>
      </w:r>
    </w:p>
    <w:p>
      <w:pPr>
        <w:pStyle w:val="ListParagraph"/>
        <w:numPr>
          <w:ilvl w:val="5"/>
          <w:numId w:val="3"/>
        </w:numPr>
        <w:tabs>
          <w:tab w:pos="2320" w:val="left" w:leader="none"/>
        </w:tabs>
        <w:spacing w:line="240" w:lineRule="auto" w:before="54" w:after="0"/>
        <w:ind w:left="2320" w:right="159" w:hanging="720"/>
        <w:jc w:val="left"/>
        <w:rPr>
          <w:sz w:val="20"/>
        </w:rPr>
      </w:pPr>
      <w:bookmarkStart w:name=".5 Standard Profile: 11mm deep preformed" w:id="92"/>
      <w:bookmarkEnd w:id="92"/>
      <w:r>
        <w:rPr/>
      </w:r>
      <w:r>
        <w:rPr>
          <w:sz w:val="20"/>
        </w:rPr>
        <w:t>Standard</w:t>
      </w:r>
      <w:r>
        <w:rPr>
          <w:spacing w:val="40"/>
          <w:sz w:val="20"/>
        </w:rPr>
        <w:t> </w:t>
      </w:r>
      <w:r>
        <w:rPr>
          <w:sz w:val="20"/>
        </w:rPr>
        <w:t>Profile:</w:t>
      </w:r>
      <w:r>
        <w:rPr>
          <w:spacing w:val="40"/>
          <w:sz w:val="20"/>
        </w:rPr>
        <w:t> </w:t>
      </w:r>
      <w:r>
        <w:rPr>
          <w:sz w:val="20"/>
        </w:rPr>
        <w:t>11mm</w:t>
      </w:r>
      <w:r>
        <w:rPr>
          <w:spacing w:val="40"/>
          <w:sz w:val="20"/>
        </w:rPr>
        <w:t> </w:t>
      </w:r>
      <w:r>
        <w:rPr>
          <w:sz w:val="20"/>
        </w:rPr>
        <w:t>deep</w:t>
      </w:r>
      <w:r>
        <w:rPr>
          <w:spacing w:val="40"/>
          <w:sz w:val="20"/>
        </w:rPr>
        <w:t> </w:t>
      </w:r>
      <w:r>
        <w:rPr>
          <w:sz w:val="20"/>
        </w:rPr>
        <w:t>preformed</w:t>
      </w:r>
      <w:r>
        <w:rPr>
          <w:spacing w:val="80"/>
          <w:sz w:val="20"/>
        </w:rPr>
        <w:t> </w:t>
      </w:r>
      <w:r>
        <w:rPr>
          <w:sz w:val="20"/>
        </w:rPr>
        <w:t>interlocking</w:t>
      </w:r>
      <w:r>
        <w:rPr>
          <w:spacing w:val="78"/>
          <w:sz w:val="20"/>
        </w:rPr>
        <w:t> </w:t>
      </w:r>
      <w:r>
        <w:rPr>
          <w:sz w:val="20"/>
        </w:rPr>
        <w:t>joints,</w:t>
      </w:r>
      <w:r>
        <w:rPr>
          <w:spacing w:val="40"/>
          <w:sz w:val="20"/>
        </w:rPr>
        <w:t> </w:t>
      </w:r>
      <w:r>
        <w:rPr>
          <w:sz w:val="20"/>
        </w:rPr>
        <w:t>fastener</w:t>
      </w:r>
      <w:r>
        <w:rPr>
          <w:spacing w:val="77"/>
          <w:sz w:val="20"/>
        </w:rPr>
        <w:t> </w:t>
      </w:r>
      <w:r>
        <w:rPr>
          <w:sz w:val="20"/>
        </w:rPr>
        <w:t>holes </w:t>
      </w:r>
      <w:bookmarkStart w:name=".1 Fastener holes: 3/4&quot; (19mm)" w:id="93"/>
      <w:bookmarkEnd w:id="93"/>
      <w:r>
        <w:rPr>
          <w:spacing w:val="-2"/>
          <w:sz w:val="20"/>
        </w:rPr>
        <w:t>p</w:t>
      </w:r>
      <w:r>
        <w:rPr>
          <w:spacing w:val="-2"/>
          <w:sz w:val="20"/>
        </w:rPr>
        <w:t>repunched.</w:t>
      </w:r>
    </w:p>
    <w:p>
      <w:pPr>
        <w:pStyle w:val="ListParagraph"/>
        <w:numPr>
          <w:ilvl w:val="6"/>
          <w:numId w:val="3"/>
        </w:numPr>
        <w:tabs>
          <w:tab w:pos="3039" w:val="left" w:leader="none"/>
        </w:tabs>
        <w:spacing w:line="240" w:lineRule="auto" w:before="57" w:after="0"/>
        <w:ind w:left="3039" w:right="0" w:hanging="719"/>
        <w:jc w:val="left"/>
        <w:rPr>
          <w:sz w:val="20"/>
        </w:rPr>
      </w:pPr>
      <w:bookmarkStart w:name=".2 Fastener holes spacing: 2-1/4&quot; (57mm)" w:id="94"/>
      <w:bookmarkEnd w:id="94"/>
      <w:r>
        <w:rPr/>
      </w:r>
      <w:r>
        <w:rPr>
          <w:spacing w:val="-6"/>
          <w:sz w:val="20"/>
        </w:rPr>
        <w:t>Fastener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holes: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3/4"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(19mm)</w:t>
      </w:r>
    </w:p>
    <w:p>
      <w:pPr>
        <w:pStyle w:val="ListParagraph"/>
        <w:numPr>
          <w:ilvl w:val="6"/>
          <w:numId w:val="3"/>
        </w:numPr>
        <w:tabs>
          <w:tab w:pos="3039" w:val="left" w:leader="none"/>
        </w:tabs>
        <w:spacing w:line="240" w:lineRule="auto" w:before="59" w:after="0"/>
        <w:ind w:left="3039" w:right="0" w:hanging="719"/>
        <w:jc w:val="left"/>
        <w:rPr>
          <w:sz w:val="20"/>
        </w:rPr>
      </w:pPr>
      <w:bookmarkStart w:name=".6 Physical properties:" w:id="95"/>
      <w:bookmarkEnd w:id="95"/>
      <w:r>
        <w:rPr/>
      </w:r>
      <w:r>
        <w:rPr>
          <w:spacing w:val="-4"/>
          <w:sz w:val="20"/>
        </w:rPr>
        <w:t>Fastener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holes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spacing: 2-1/4" (57mm)</w:t>
      </w:r>
    </w:p>
    <w:p>
      <w:pPr>
        <w:pStyle w:val="ListParagraph"/>
        <w:numPr>
          <w:ilvl w:val="5"/>
          <w:numId w:val="3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1 Yield point (min) Fy = 33,000.00 P.S." w:id="96"/>
      <w:bookmarkEnd w:id="96"/>
      <w:r>
        <w:rPr/>
      </w:r>
      <w:r>
        <w:rPr>
          <w:sz w:val="20"/>
        </w:rPr>
        <w:t>Physical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properties:</w:t>
      </w:r>
    </w:p>
    <w:p>
      <w:pPr>
        <w:pStyle w:val="ListParagraph"/>
        <w:numPr>
          <w:ilvl w:val="6"/>
          <w:numId w:val="3"/>
        </w:numPr>
        <w:tabs>
          <w:tab w:pos="719" w:val="left" w:leader="none"/>
        </w:tabs>
        <w:spacing w:line="240" w:lineRule="auto" w:before="58" w:after="0"/>
        <w:ind w:left="719" w:right="202" w:hanging="719"/>
        <w:jc w:val="center"/>
        <w:rPr>
          <w:sz w:val="20"/>
        </w:rPr>
      </w:pPr>
      <w:bookmarkStart w:name=".2 Maximal stress Fb = 60,000.00 P.S.I (" w:id="97"/>
      <w:bookmarkEnd w:id="97"/>
      <w:r>
        <w:rPr/>
      </w:r>
      <w:r>
        <w:rPr>
          <w:spacing w:val="-4"/>
          <w:sz w:val="20"/>
        </w:rPr>
        <w:t>Yield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point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(min)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=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33,000.00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P.S.I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(228Mpa)</w:t>
      </w:r>
    </w:p>
    <w:p>
      <w:pPr>
        <w:pStyle w:val="ListParagraph"/>
        <w:numPr>
          <w:ilvl w:val="6"/>
          <w:numId w:val="3"/>
        </w:numPr>
        <w:tabs>
          <w:tab w:pos="719" w:val="left" w:leader="none"/>
        </w:tabs>
        <w:spacing w:line="240" w:lineRule="auto" w:before="59" w:after="0"/>
        <w:ind w:left="719" w:right="286" w:hanging="719"/>
        <w:jc w:val="center"/>
        <w:rPr>
          <w:sz w:val="20"/>
        </w:rPr>
      </w:pPr>
      <w:bookmarkStart w:name=".3 Young Modulus = 29,500,000.00 P.S.I (" w:id="98"/>
      <w:bookmarkEnd w:id="98"/>
      <w:r>
        <w:rPr/>
      </w:r>
      <w:r>
        <w:rPr>
          <w:spacing w:val="-2"/>
          <w:sz w:val="20"/>
        </w:rPr>
        <w:t>Maximal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stress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Fb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=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60,000.00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P.S.I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(144Mpa)</w:t>
      </w:r>
    </w:p>
    <w:p>
      <w:pPr>
        <w:pStyle w:val="ListParagraph"/>
        <w:numPr>
          <w:ilvl w:val="6"/>
          <w:numId w:val="3"/>
        </w:numPr>
        <w:tabs>
          <w:tab w:pos="719" w:val="left" w:leader="none"/>
        </w:tabs>
        <w:spacing w:line="240" w:lineRule="auto" w:before="58" w:after="0"/>
        <w:ind w:left="719" w:right="130" w:hanging="719"/>
        <w:jc w:val="center"/>
        <w:rPr>
          <w:sz w:val="20"/>
        </w:rPr>
      </w:pPr>
      <w:bookmarkStart w:name=".3 Soffit, perforated or smooth, Le Dist" w:id="99"/>
      <w:bookmarkEnd w:id="99"/>
      <w:r>
        <w:rPr/>
      </w:r>
      <w:r>
        <w:rPr>
          <w:spacing w:val="-2"/>
          <w:sz w:val="20"/>
        </w:rPr>
        <w:t>Young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Modulus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=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29,500,000.00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P.S.I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(203Mpa)</w:t>
      </w:r>
    </w:p>
    <w:p>
      <w:pPr>
        <w:pStyle w:val="ListParagraph"/>
        <w:numPr>
          <w:ilvl w:val="3"/>
          <w:numId w:val="3"/>
        </w:numPr>
        <w:tabs>
          <w:tab w:pos="1600" w:val="left" w:leader="none"/>
        </w:tabs>
        <w:spacing w:line="240" w:lineRule="auto" w:before="119" w:after="0"/>
        <w:ind w:left="1600" w:right="162" w:hanging="720"/>
        <w:jc w:val="both"/>
        <w:rPr>
          <w:sz w:val="20"/>
        </w:rPr>
      </w:pPr>
      <w:r>
        <w:rPr>
          <w:sz w:val="20"/>
        </w:rPr>
        <w:t>Soffit, perforated or smooth, Le Distinction: to CGSB 93.4.: Class [Plain [Série Métallisée, </w:t>
      </w:r>
      <w:r>
        <w:rPr>
          <w:spacing w:val="-2"/>
          <w:sz w:val="20"/>
        </w:rPr>
        <w:t>Série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Granite]]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[patterned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[Série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bois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nuance]],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[parallel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wall]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[and,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or]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[perpendicular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 wall]: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116" w:after="0"/>
        <w:ind w:left="2319" w:right="0" w:hanging="719"/>
        <w:jc w:val="both"/>
        <w:rPr>
          <w:sz w:val="20"/>
        </w:rPr>
      </w:pPr>
      <w:bookmarkStart w:name=".1 Finish coating : Class F2S, with back" w:id="100"/>
      <w:bookmarkEnd w:id="100"/>
      <w:r>
        <w:rPr/>
      </w:r>
      <w:bookmarkStart w:name=".1 [Perspectra paint (Série Bois nuance)" w:id="101"/>
      <w:bookmarkEnd w:id="101"/>
      <w:r>
        <w:rPr/>
      </w:r>
      <w:r>
        <w:rPr>
          <w:sz w:val="20"/>
        </w:rPr>
        <w:t>Finish</w:t>
      </w:r>
      <w:r>
        <w:rPr>
          <w:spacing w:val="-12"/>
          <w:sz w:val="20"/>
        </w:rPr>
        <w:t> </w:t>
      </w:r>
      <w:r>
        <w:rPr>
          <w:sz w:val="20"/>
        </w:rPr>
        <w:t>coating</w:t>
      </w:r>
      <w:r>
        <w:rPr>
          <w:spacing w:val="-12"/>
          <w:sz w:val="20"/>
        </w:rPr>
        <w:t> </w:t>
      </w:r>
      <w:r>
        <w:rPr>
          <w:sz w:val="20"/>
        </w:rPr>
        <w:t>:</w:t>
      </w:r>
      <w:r>
        <w:rPr>
          <w:spacing w:val="-14"/>
          <w:sz w:val="20"/>
        </w:rPr>
        <w:t> </w:t>
      </w:r>
      <w:r>
        <w:rPr>
          <w:sz w:val="20"/>
        </w:rPr>
        <w:t>Class</w:t>
      </w:r>
      <w:r>
        <w:rPr>
          <w:spacing w:val="-10"/>
          <w:sz w:val="20"/>
        </w:rPr>
        <w:t> </w:t>
      </w:r>
      <w:r>
        <w:rPr>
          <w:sz w:val="20"/>
        </w:rPr>
        <w:t>F2S,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back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finish:</w:t>
      </w:r>
    </w:p>
    <w:p>
      <w:pPr>
        <w:pStyle w:val="ListParagraph"/>
        <w:numPr>
          <w:ilvl w:val="5"/>
          <w:numId w:val="3"/>
        </w:numPr>
        <w:tabs>
          <w:tab w:pos="3039" w:val="left" w:leader="none"/>
        </w:tabs>
        <w:spacing w:line="240" w:lineRule="auto" w:before="58" w:after="0"/>
        <w:ind w:left="3039" w:right="0" w:hanging="719"/>
        <w:jc w:val="both"/>
        <w:rPr>
          <w:sz w:val="20"/>
        </w:rPr>
      </w:pPr>
      <w:bookmarkStart w:name=".2 Colour : [Selected by [Architecte]  [" w:id="102"/>
      <w:bookmarkEnd w:id="102"/>
      <w:r>
        <w:rPr/>
      </w:r>
      <w:r>
        <w:rPr>
          <w:spacing w:val="-4"/>
          <w:sz w:val="20"/>
        </w:rPr>
        <w:t>[Perspectra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paint</w:t>
      </w:r>
      <w:r>
        <w:rPr>
          <w:sz w:val="20"/>
        </w:rPr>
        <w:t> </w:t>
      </w:r>
      <w:r>
        <w:rPr>
          <w:spacing w:val="-4"/>
          <w:sz w:val="20"/>
        </w:rPr>
        <w:t>(Série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Bois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nuance)]</w:t>
      </w:r>
      <w:r>
        <w:rPr>
          <w:sz w:val="20"/>
        </w:rPr>
        <w:t> </w:t>
      </w:r>
      <w:r>
        <w:rPr>
          <w:spacing w:val="-4"/>
          <w:sz w:val="20"/>
        </w:rPr>
        <w:t>[polyester paint</w:t>
      </w:r>
      <w:r>
        <w:rPr>
          <w:sz w:val="20"/>
        </w:rPr>
        <w:t> </w:t>
      </w:r>
      <w:r>
        <w:rPr>
          <w:spacing w:val="-4"/>
          <w:sz w:val="20"/>
        </w:rPr>
        <w:t>(série</w:t>
      </w:r>
      <w:r>
        <w:rPr>
          <w:sz w:val="20"/>
        </w:rPr>
        <w:t> </w:t>
      </w:r>
      <w:r>
        <w:rPr>
          <w:spacing w:val="-4"/>
          <w:sz w:val="20"/>
        </w:rPr>
        <w:t>Granite)].</w:t>
      </w:r>
    </w:p>
    <w:p>
      <w:pPr>
        <w:pStyle w:val="ListParagraph"/>
        <w:numPr>
          <w:ilvl w:val="5"/>
          <w:numId w:val="3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3 Base Metal thickness : [0.46mm 26Ga] " w:id="103"/>
      <w:bookmarkEnd w:id="103"/>
      <w:r>
        <w:rPr>
          <w:spacing w:val="-2"/>
          <w:sz w:val="20"/>
        </w:rPr>
        <w:t>Co</w:t>
      </w:r>
      <w:r>
        <w:rPr>
          <w:spacing w:val="-2"/>
          <w:sz w:val="20"/>
        </w:rPr>
        <w:t>lour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[Selected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[Architecte]</w:t>
      </w:r>
      <w:r>
        <w:rPr>
          <w:spacing w:val="37"/>
          <w:sz w:val="20"/>
        </w:rPr>
        <w:t> </w:t>
      </w:r>
      <w:r>
        <w:rPr>
          <w:spacing w:val="-2"/>
          <w:sz w:val="20"/>
        </w:rPr>
        <w:t>[Client]].</w:t>
      </w:r>
    </w:p>
    <w:p>
      <w:pPr>
        <w:pStyle w:val="ListParagraph"/>
        <w:numPr>
          <w:ilvl w:val="5"/>
          <w:numId w:val="3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4 Galvanisation: To ASTM A653, G90" w:id="104"/>
      <w:bookmarkEnd w:id="104"/>
      <w:r>
        <w:rPr/>
      </w:r>
      <w:r>
        <w:rPr>
          <w:spacing w:val="-2"/>
          <w:sz w:val="20"/>
        </w:rPr>
        <w:t>Base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Metal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thickness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[0.46mm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26Ga]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[Série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Métallisée: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0.64mm,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24Ga].</w:t>
      </w:r>
    </w:p>
    <w:p>
      <w:pPr>
        <w:pStyle w:val="ListParagraph"/>
        <w:numPr>
          <w:ilvl w:val="5"/>
          <w:numId w:val="3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bookmarkStart w:name=".5 Standard Profile: 11mm deep preformed" w:id="105"/>
      <w:bookmarkEnd w:id="105"/>
      <w:r>
        <w:rPr/>
      </w:r>
      <w:r>
        <w:rPr>
          <w:spacing w:val="-2"/>
          <w:sz w:val="20"/>
        </w:rPr>
        <w:t>Galvanisation: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ASTM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A653,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G90</w:t>
      </w:r>
    </w:p>
    <w:p>
      <w:pPr>
        <w:pStyle w:val="ListParagraph"/>
        <w:numPr>
          <w:ilvl w:val="5"/>
          <w:numId w:val="3"/>
        </w:numPr>
        <w:tabs>
          <w:tab w:pos="2320" w:val="left" w:leader="none"/>
        </w:tabs>
        <w:spacing w:line="240" w:lineRule="auto" w:before="55" w:after="0"/>
        <w:ind w:left="2320" w:right="159" w:hanging="720"/>
        <w:jc w:val="left"/>
        <w:rPr>
          <w:sz w:val="20"/>
        </w:rPr>
      </w:pPr>
      <w:r>
        <w:rPr>
          <w:sz w:val="20"/>
        </w:rPr>
        <w:t>Standard</w:t>
      </w:r>
      <w:r>
        <w:rPr>
          <w:spacing w:val="40"/>
          <w:sz w:val="20"/>
        </w:rPr>
        <w:t> </w:t>
      </w:r>
      <w:r>
        <w:rPr>
          <w:sz w:val="20"/>
        </w:rPr>
        <w:t>Profile:</w:t>
      </w:r>
      <w:r>
        <w:rPr>
          <w:spacing w:val="40"/>
          <w:sz w:val="20"/>
        </w:rPr>
        <w:t> </w:t>
      </w:r>
      <w:r>
        <w:rPr>
          <w:sz w:val="20"/>
        </w:rPr>
        <w:t>11mm</w:t>
      </w:r>
      <w:r>
        <w:rPr>
          <w:spacing w:val="40"/>
          <w:sz w:val="20"/>
        </w:rPr>
        <w:t> </w:t>
      </w:r>
      <w:r>
        <w:rPr>
          <w:sz w:val="20"/>
        </w:rPr>
        <w:t>deep</w:t>
      </w:r>
      <w:r>
        <w:rPr>
          <w:spacing w:val="40"/>
          <w:sz w:val="20"/>
        </w:rPr>
        <w:t> </w:t>
      </w:r>
      <w:r>
        <w:rPr>
          <w:sz w:val="20"/>
        </w:rPr>
        <w:t>preformed</w:t>
      </w:r>
      <w:r>
        <w:rPr>
          <w:spacing w:val="80"/>
          <w:sz w:val="20"/>
        </w:rPr>
        <w:t> </w:t>
      </w:r>
      <w:r>
        <w:rPr>
          <w:sz w:val="20"/>
        </w:rPr>
        <w:t>interlocking</w:t>
      </w:r>
      <w:r>
        <w:rPr>
          <w:spacing w:val="78"/>
          <w:sz w:val="20"/>
        </w:rPr>
        <w:t> </w:t>
      </w:r>
      <w:r>
        <w:rPr>
          <w:sz w:val="20"/>
        </w:rPr>
        <w:t>joints,</w:t>
      </w:r>
      <w:r>
        <w:rPr>
          <w:spacing w:val="40"/>
          <w:sz w:val="20"/>
        </w:rPr>
        <w:t> </w:t>
      </w:r>
      <w:r>
        <w:rPr>
          <w:sz w:val="20"/>
        </w:rPr>
        <w:t>fastener</w:t>
      </w:r>
      <w:r>
        <w:rPr>
          <w:spacing w:val="77"/>
          <w:sz w:val="20"/>
        </w:rPr>
        <w:t> </w:t>
      </w:r>
      <w:r>
        <w:rPr>
          <w:sz w:val="20"/>
        </w:rPr>
        <w:t>holes </w:t>
      </w:r>
      <w:bookmarkStart w:name=".1 Fastener holes: 3/4&quot; (19mm)" w:id="106"/>
      <w:bookmarkEnd w:id="106"/>
      <w:r>
        <w:rPr>
          <w:spacing w:val="-2"/>
          <w:sz w:val="20"/>
        </w:rPr>
        <w:t>p</w:t>
      </w:r>
      <w:r>
        <w:rPr>
          <w:spacing w:val="-2"/>
          <w:sz w:val="20"/>
        </w:rPr>
        <w:t>repunched..</w:t>
      </w:r>
    </w:p>
    <w:p>
      <w:pPr>
        <w:pStyle w:val="ListParagraph"/>
        <w:numPr>
          <w:ilvl w:val="6"/>
          <w:numId w:val="3"/>
        </w:numPr>
        <w:tabs>
          <w:tab w:pos="3039" w:val="left" w:leader="none"/>
        </w:tabs>
        <w:spacing w:line="240" w:lineRule="auto" w:before="57" w:after="0"/>
        <w:ind w:left="3039" w:right="0" w:hanging="719"/>
        <w:jc w:val="left"/>
        <w:rPr>
          <w:sz w:val="20"/>
        </w:rPr>
      </w:pPr>
      <w:bookmarkStart w:name=".2 Fastener holes spacing: 2-1/4&quot; (57mm)" w:id="107"/>
      <w:bookmarkEnd w:id="107"/>
      <w:r>
        <w:rPr/>
      </w:r>
      <w:r>
        <w:rPr>
          <w:spacing w:val="-6"/>
          <w:sz w:val="20"/>
        </w:rPr>
        <w:t>Fastener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holes: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3/4"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(19mm)</w:t>
      </w:r>
    </w:p>
    <w:p>
      <w:pPr>
        <w:pStyle w:val="ListParagraph"/>
        <w:numPr>
          <w:ilvl w:val="6"/>
          <w:numId w:val="3"/>
        </w:numPr>
        <w:tabs>
          <w:tab w:pos="3039" w:val="left" w:leader="none"/>
        </w:tabs>
        <w:spacing w:line="240" w:lineRule="auto" w:before="59" w:after="0"/>
        <w:ind w:left="3039" w:right="0" w:hanging="719"/>
        <w:jc w:val="left"/>
        <w:rPr>
          <w:sz w:val="20"/>
        </w:rPr>
      </w:pPr>
      <w:bookmarkStart w:name=".6 Physical properties:" w:id="108"/>
      <w:bookmarkEnd w:id="108"/>
      <w:r>
        <w:rPr/>
      </w:r>
      <w:r>
        <w:rPr>
          <w:spacing w:val="-4"/>
          <w:sz w:val="20"/>
        </w:rPr>
        <w:t>Fastener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holes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spacing: 2-1/4" (57mm)</w:t>
      </w:r>
    </w:p>
    <w:p>
      <w:pPr>
        <w:pStyle w:val="ListParagraph"/>
        <w:numPr>
          <w:ilvl w:val="5"/>
          <w:numId w:val="3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bookmarkStart w:name=".1 Yield point (min) Fy = 33,000.00 P.S." w:id="109"/>
      <w:bookmarkEnd w:id="109"/>
      <w:r>
        <w:rPr/>
      </w:r>
      <w:r>
        <w:rPr>
          <w:sz w:val="20"/>
        </w:rPr>
        <w:t>Physical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properties:</w:t>
      </w:r>
    </w:p>
    <w:p>
      <w:pPr>
        <w:pStyle w:val="ListParagraph"/>
        <w:numPr>
          <w:ilvl w:val="6"/>
          <w:numId w:val="3"/>
        </w:numPr>
        <w:tabs>
          <w:tab w:pos="719" w:val="left" w:leader="none"/>
        </w:tabs>
        <w:spacing w:line="240" w:lineRule="auto" w:before="59" w:after="0"/>
        <w:ind w:left="719" w:right="202" w:hanging="719"/>
        <w:jc w:val="center"/>
        <w:rPr>
          <w:sz w:val="20"/>
        </w:rPr>
      </w:pPr>
      <w:bookmarkStart w:name=".2 Maximal stress Fb = 60,000.00 P.S.I (" w:id="110"/>
      <w:bookmarkEnd w:id="110"/>
      <w:r>
        <w:rPr/>
      </w:r>
      <w:r>
        <w:rPr>
          <w:spacing w:val="-4"/>
          <w:sz w:val="20"/>
        </w:rPr>
        <w:t>Yield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point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(min)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=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33,000.00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P.S.I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(228Mpa)</w:t>
      </w:r>
    </w:p>
    <w:p>
      <w:pPr>
        <w:pStyle w:val="ListParagraph"/>
        <w:numPr>
          <w:ilvl w:val="6"/>
          <w:numId w:val="3"/>
        </w:numPr>
        <w:tabs>
          <w:tab w:pos="719" w:val="left" w:leader="none"/>
        </w:tabs>
        <w:spacing w:line="240" w:lineRule="auto" w:before="58" w:after="0"/>
        <w:ind w:left="719" w:right="286" w:hanging="719"/>
        <w:jc w:val="center"/>
        <w:rPr>
          <w:sz w:val="20"/>
        </w:rPr>
      </w:pPr>
      <w:bookmarkStart w:name=".3 Young Modulus = 29,500,000.00 P.S.I (" w:id="111"/>
      <w:bookmarkEnd w:id="111"/>
      <w:r>
        <w:rPr/>
      </w:r>
      <w:r>
        <w:rPr>
          <w:spacing w:val="-2"/>
          <w:sz w:val="20"/>
        </w:rPr>
        <w:t>Maximal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stress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Fb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=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60,000.00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P.S.I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(144Mpa)</w:t>
      </w:r>
    </w:p>
    <w:p>
      <w:pPr>
        <w:pStyle w:val="ListParagraph"/>
        <w:numPr>
          <w:ilvl w:val="6"/>
          <w:numId w:val="3"/>
        </w:numPr>
        <w:tabs>
          <w:tab w:pos="719" w:val="left" w:leader="none"/>
        </w:tabs>
        <w:spacing w:line="240" w:lineRule="auto" w:before="59" w:after="0"/>
        <w:ind w:left="719" w:right="130" w:hanging="719"/>
        <w:jc w:val="center"/>
        <w:rPr>
          <w:sz w:val="20"/>
        </w:rPr>
      </w:pPr>
      <w:bookmarkStart w:name=".7 Standard vented profile: [ 2.75 sq in" w:id="112"/>
      <w:bookmarkEnd w:id="112"/>
      <w:r>
        <w:rPr/>
      </w:r>
      <w:r>
        <w:rPr>
          <w:spacing w:val="-2"/>
          <w:sz w:val="20"/>
        </w:rPr>
        <w:t>Young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Modulus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=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29,500,000.00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P.S.I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(203Mpa)</w:t>
      </w:r>
    </w:p>
    <w:p>
      <w:pPr>
        <w:pStyle w:val="ListParagraph"/>
        <w:numPr>
          <w:ilvl w:val="5"/>
          <w:numId w:val="3"/>
        </w:numPr>
        <w:tabs>
          <w:tab w:pos="2320" w:val="left" w:leader="none"/>
        </w:tabs>
        <w:spacing w:line="240" w:lineRule="auto" w:before="59" w:after="0"/>
        <w:ind w:left="2320" w:right="162" w:hanging="720"/>
        <w:jc w:val="both"/>
        <w:rPr>
          <w:sz w:val="20"/>
        </w:rPr>
      </w:pPr>
      <w:r>
        <w:rPr>
          <w:spacing w:val="-4"/>
          <w:sz w:val="20"/>
        </w:rPr>
        <w:t>Standard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vented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profile: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[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2.75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sq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inches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per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linear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feet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(58.17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cm2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per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linear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meter) </w:t>
      </w:r>
      <w:r>
        <w:rPr>
          <w:sz w:val="20"/>
        </w:rPr>
        <w:t>opening] [preformed with elongated slits and small perforations] fastener holes </w:t>
      </w:r>
      <w:r>
        <w:rPr>
          <w:spacing w:val="-2"/>
          <w:sz w:val="20"/>
        </w:rPr>
        <w:t>prepunched.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0" w:footer="784" w:top="1700" w:bottom="980" w:left="1280" w:right="1280"/>
        </w:sectPr>
      </w:pPr>
    </w:p>
    <w:p>
      <w:pPr>
        <w:pStyle w:val="ListParagraph"/>
        <w:numPr>
          <w:ilvl w:val="6"/>
          <w:numId w:val="3"/>
        </w:numPr>
        <w:tabs>
          <w:tab w:pos="3039" w:val="left" w:leader="none"/>
        </w:tabs>
        <w:spacing w:line="240" w:lineRule="auto" w:before="82" w:after="0"/>
        <w:ind w:left="3039" w:right="0" w:hanging="719"/>
        <w:jc w:val="left"/>
        <w:rPr>
          <w:sz w:val="20"/>
        </w:rPr>
      </w:pPr>
      <w:bookmarkStart w:name=".1 Fastener holes: 3/4&quot; (19mm)" w:id="113"/>
      <w:bookmarkEnd w:id="113"/>
      <w:r>
        <w:rPr/>
      </w:r>
      <w:r>
        <w:rPr>
          <w:spacing w:val="-6"/>
          <w:sz w:val="20"/>
        </w:rPr>
        <w:t>Fastener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holes: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3/4"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(19mm)</w:t>
      </w:r>
    </w:p>
    <w:p>
      <w:pPr>
        <w:pStyle w:val="ListParagraph"/>
        <w:numPr>
          <w:ilvl w:val="6"/>
          <w:numId w:val="3"/>
        </w:numPr>
        <w:tabs>
          <w:tab w:pos="3039" w:val="left" w:leader="none"/>
        </w:tabs>
        <w:spacing w:line="240" w:lineRule="auto" w:before="59" w:after="0"/>
        <w:ind w:left="3039" w:right="0" w:hanging="719"/>
        <w:jc w:val="left"/>
        <w:rPr>
          <w:sz w:val="20"/>
        </w:rPr>
      </w:pPr>
      <w:bookmarkStart w:name=".2 Fastener holes spacing: 2-1/4&quot; (57mm)" w:id="114"/>
      <w:bookmarkEnd w:id="114"/>
      <w:r>
        <w:rPr/>
      </w:r>
      <w:r>
        <w:rPr>
          <w:spacing w:val="-4"/>
          <w:sz w:val="20"/>
        </w:rPr>
        <w:t>Fastener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holes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spacing: 2-1/4" (57mm)</w:t>
      </w:r>
    </w:p>
    <w:p>
      <w:pPr>
        <w:pStyle w:val="ListParagraph"/>
        <w:numPr>
          <w:ilvl w:val="5"/>
          <w:numId w:val="3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bookmarkStart w:name=".8 Physical properties:" w:id="115"/>
      <w:bookmarkEnd w:id="115"/>
      <w:r>
        <w:rPr/>
      </w:r>
      <w:r>
        <w:rPr>
          <w:sz w:val="20"/>
        </w:rPr>
        <w:t>Physical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properties:</w:t>
      </w:r>
    </w:p>
    <w:p>
      <w:pPr>
        <w:pStyle w:val="ListParagraph"/>
        <w:numPr>
          <w:ilvl w:val="6"/>
          <w:numId w:val="3"/>
        </w:numPr>
        <w:tabs>
          <w:tab w:pos="719" w:val="left" w:leader="none"/>
        </w:tabs>
        <w:spacing w:line="240" w:lineRule="auto" w:before="59" w:after="0"/>
        <w:ind w:left="719" w:right="202" w:hanging="719"/>
        <w:jc w:val="center"/>
        <w:rPr>
          <w:sz w:val="20"/>
        </w:rPr>
      </w:pPr>
      <w:bookmarkStart w:name=".1 Yield point (min) Fy = 33,000.00 P.S." w:id="116"/>
      <w:bookmarkEnd w:id="116"/>
      <w:r>
        <w:rPr/>
      </w:r>
      <w:r>
        <w:rPr>
          <w:spacing w:val="-4"/>
          <w:sz w:val="20"/>
        </w:rPr>
        <w:t>Yield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point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(min)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=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33,000.00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P.S.I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(228Mpa)</w:t>
      </w:r>
    </w:p>
    <w:p>
      <w:pPr>
        <w:pStyle w:val="ListParagraph"/>
        <w:numPr>
          <w:ilvl w:val="6"/>
          <w:numId w:val="3"/>
        </w:numPr>
        <w:tabs>
          <w:tab w:pos="719" w:val="left" w:leader="none"/>
        </w:tabs>
        <w:spacing w:line="240" w:lineRule="auto" w:before="59" w:after="0"/>
        <w:ind w:left="719" w:right="286" w:hanging="719"/>
        <w:jc w:val="center"/>
        <w:rPr>
          <w:sz w:val="20"/>
        </w:rPr>
      </w:pPr>
      <w:bookmarkStart w:name=".2 Maximal stress Fb = 60,000.00 P.S.I (" w:id="117"/>
      <w:bookmarkEnd w:id="117"/>
      <w:r>
        <w:rPr/>
      </w:r>
      <w:r>
        <w:rPr>
          <w:spacing w:val="-2"/>
          <w:sz w:val="20"/>
        </w:rPr>
        <w:t>Maximal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stress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Fb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=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60,000.00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P.S.I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(144Mpa)</w:t>
      </w:r>
    </w:p>
    <w:p>
      <w:pPr>
        <w:pStyle w:val="ListParagraph"/>
        <w:numPr>
          <w:ilvl w:val="6"/>
          <w:numId w:val="3"/>
        </w:numPr>
        <w:tabs>
          <w:tab w:pos="719" w:val="left" w:leader="none"/>
        </w:tabs>
        <w:spacing w:line="240" w:lineRule="auto" w:before="58" w:after="0"/>
        <w:ind w:left="719" w:right="130" w:hanging="719"/>
        <w:jc w:val="center"/>
        <w:rPr>
          <w:sz w:val="20"/>
        </w:rPr>
      </w:pPr>
      <w:bookmarkStart w:name=".3 Young Modulus = 29,500,000.00 P.S.I (" w:id="118"/>
      <w:bookmarkEnd w:id="118"/>
      <w:r>
        <w:rPr/>
      </w:r>
      <w:r>
        <w:rPr>
          <w:spacing w:val="-2"/>
          <w:sz w:val="20"/>
        </w:rPr>
        <w:t>Young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Modulus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=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29,500,000.00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P.S.I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(203Mpa)</w:t>
      </w:r>
    </w:p>
    <w:p>
      <w:pPr>
        <w:pStyle w:val="ListParagraph"/>
        <w:numPr>
          <w:ilvl w:val="6"/>
          <w:numId w:val="3"/>
        </w:numPr>
        <w:tabs>
          <w:tab w:pos="1600" w:val="left" w:leader="none"/>
        </w:tabs>
        <w:spacing w:line="240" w:lineRule="auto" w:before="119" w:after="0"/>
        <w:ind w:left="1600" w:right="157" w:hanging="720"/>
        <w:jc w:val="left"/>
        <w:rPr>
          <w:sz w:val="20"/>
        </w:rPr>
      </w:pPr>
      <w:bookmarkStart w:name=".4 Fascia facings and exposed trim: Shee" w:id="119"/>
      <w:bookmarkEnd w:id="119"/>
      <w:r>
        <w:rPr/>
      </w:r>
      <w:r>
        <w:rPr>
          <w:sz w:val="20"/>
        </w:rPr>
        <w:t>Fascia facings and exposed trim:</w:t>
      </w:r>
      <w:r>
        <w:rPr>
          <w:spacing w:val="-2"/>
          <w:sz w:val="20"/>
        </w:rPr>
        <w:t> </w:t>
      </w:r>
      <w:r>
        <w:rPr>
          <w:sz w:val="20"/>
        </w:rPr>
        <w:t>Sheet metal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Distinction to CGSB 93.4:</w:t>
      </w:r>
      <w:r>
        <w:rPr>
          <w:spacing w:val="-2"/>
          <w:sz w:val="20"/>
        </w:rPr>
        <w:t> </w:t>
      </w:r>
      <w:r>
        <w:rPr>
          <w:sz w:val="20"/>
        </w:rPr>
        <w:t>Class</w:t>
      </w:r>
      <w:r>
        <w:rPr>
          <w:spacing w:val="-2"/>
          <w:sz w:val="20"/>
        </w:rPr>
        <w:t> </w:t>
      </w:r>
      <w:r>
        <w:rPr>
          <w:sz w:val="20"/>
        </w:rPr>
        <w:t>[Smooth [Série</w:t>
      </w:r>
      <w:r>
        <w:rPr>
          <w:spacing w:val="-8"/>
          <w:sz w:val="20"/>
        </w:rPr>
        <w:t> </w:t>
      </w:r>
      <w:r>
        <w:rPr>
          <w:sz w:val="20"/>
        </w:rPr>
        <w:t>Métallisée,</w:t>
      </w:r>
      <w:r>
        <w:rPr>
          <w:spacing w:val="-7"/>
          <w:sz w:val="20"/>
        </w:rPr>
        <w:t> </w:t>
      </w:r>
      <w:r>
        <w:rPr>
          <w:sz w:val="20"/>
        </w:rPr>
        <w:t>Série</w:t>
      </w:r>
      <w:r>
        <w:rPr>
          <w:spacing w:val="-8"/>
          <w:sz w:val="20"/>
        </w:rPr>
        <w:t> </w:t>
      </w:r>
      <w:r>
        <w:rPr>
          <w:sz w:val="20"/>
        </w:rPr>
        <w:t>Granite]]</w:t>
      </w:r>
      <w:r>
        <w:rPr>
          <w:spacing w:val="-8"/>
          <w:sz w:val="20"/>
        </w:rPr>
        <w:t> </w:t>
      </w:r>
      <w:r>
        <w:rPr>
          <w:sz w:val="20"/>
        </w:rPr>
        <w:t>[patterned</w:t>
      </w:r>
      <w:r>
        <w:rPr>
          <w:spacing w:val="-10"/>
          <w:sz w:val="20"/>
        </w:rPr>
        <w:t> </w:t>
      </w:r>
      <w:r>
        <w:rPr>
          <w:sz w:val="20"/>
        </w:rPr>
        <w:t>[Série</w:t>
      </w:r>
      <w:r>
        <w:rPr>
          <w:spacing w:val="-12"/>
          <w:sz w:val="20"/>
        </w:rPr>
        <w:t> </w:t>
      </w:r>
      <w:r>
        <w:rPr>
          <w:sz w:val="20"/>
        </w:rPr>
        <w:t>bois</w:t>
      </w:r>
      <w:r>
        <w:rPr>
          <w:spacing w:val="-8"/>
          <w:sz w:val="20"/>
        </w:rPr>
        <w:t> </w:t>
      </w:r>
      <w:r>
        <w:rPr>
          <w:sz w:val="20"/>
        </w:rPr>
        <w:t>nuance]]</w:t>
      </w:r>
    </w:p>
    <w:p>
      <w:pPr>
        <w:pStyle w:val="ListParagraph"/>
        <w:numPr>
          <w:ilvl w:val="7"/>
          <w:numId w:val="3"/>
        </w:numPr>
        <w:tabs>
          <w:tab w:pos="2319" w:val="left" w:leader="none"/>
        </w:tabs>
        <w:spacing w:line="240" w:lineRule="auto" w:before="117" w:after="0"/>
        <w:ind w:left="2319" w:right="0" w:hanging="719"/>
        <w:jc w:val="left"/>
        <w:rPr>
          <w:sz w:val="20"/>
        </w:rPr>
      </w:pPr>
      <w:bookmarkStart w:name=".1 Finish coating: Class F1S." w:id="120"/>
      <w:bookmarkEnd w:id="120"/>
      <w:r>
        <w:rPr/>
      </w:r>
      <w:r>
        <w:rPr>
          <w:sz w:val="20"/>
        </w:rPr>
        <w:t>Finish</w:t>
      </w:r>
      <w:r>
        <w:rPr>
          <w:spacing w:val="-9"/>
          <w:sz w:val="20"/>
        </w:rPr>
        <w:t> </w:t>
      </w:r>
      <w:r>
        <w:rPr>
          <w:sz w:val="20"/>
        </w:rPr>
        <w:t>coating:</w:t>
      </w:r>
      <w:r>
        <w:rPr>
          <w:spacing w:val="-10"/>
          <w:sz w:val="20"/>
        </w:rPr>
        <w:t> </w:t>
      </w:r>
      <w:r>
        <w:rPr>
          <w:sz w:val="20"/>
        </w:rPr>
        <w:t>Class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F1S.</w:t>
      </w:r>
    </w:p>
    <w:p>
      <w:pPr>
        <w:pStyle w:val="ListParagraph"/>
        <w:numPr>
          <w:ilvl w:val="7"/>
          <w:numId w:val="3"/>
        </w:numPr>
        <w:tabs>
          <w:tab w:pos="2320" w:val="left" w:leader="none"/>
        </w:tabs>
        <w:spacing w:line="240" w:lineRule="auto" w:before="59" w:after="0"/>
        <w:ind w:left="2320" w:right="163" w:hanging="720"/>
        <w:jc w:val="left"/>
        <w:rPr>
          <w:sz w:val="20"/>
        </w:rPr>
      </w:pPr>
      <w:bookmarkStart w:name=".2 Colour : [[as adjacent Le Distinction" w:id="121"/>
      <w:bookmarkEnd w:id="121"/>
      <w:r>
        <w:rPr/>
      </w:r>
      <w:r>
        <w:rPr>
          <w:sz w:val="20"/>
        </w:rPr>
        <w:t>Colour</w:t>
      </w:r>
      <w:r>
        <w:rPr>
          <w:spacing w:val="-14"/>
          <w:sz w:val="20"/>
        </w:rPr>
        <w:t> </w:t>
      </w:r>
      <w:r>
        <w:rPr>
          <w:sz w:val="20"/>
        </w:rPr>
        <w:t>:</w:t>
      </w:r>
      <w:r>
        <w:rPr>
          <w:spacing w:val="-16"/>
          <w:sz w:val="20"/>
        </w:rPr>
        <w:t> </w:t>
      </w:r>
      <w:r>
        <w:rPr>
          <w:sz w:val="20"/>
        </w:rPr>
        <w:t>[[as</w:t>
      </w:r>
      <w:r>
        <w:rPr>
          <w:spacing w:val="-14"/>
          <w:sz w:val="20"/>
        </w:rPr>
        <w:t> </w:t>
      </w:r>
      <w:r>
        <w:rPr>
          <w:sz w:val="20"/>
        </w:rPr>
        <w:t>adjacent</w:t>
      </w:r>
      <w:r>
        <w:rPr>
          <w:spacing w:val="-14"/>
          <w:sz w:val="20"/>
        </w:rPr>
        <w:t> </w:t>
      </w:r>
      <w:r>
        <w:rPr>
          <w:sz w:val="20"/>
        </w:rPr>
        <w:t>Le</w:t>
      </w:r>
      <w:r>
        <w:rPr>
          <w:spacing w:val="-14"/>
          <w:sz w:val="20"/>
        </w:rPr>
        <w:t> </w:t>
      </w:r>
      <w:r>
        <w:rPr>
          <w:sz w:val="20"/>
        </w:rPr>
        <w:t>Distinction</w:t>
      </w:r>
      <w:r>
        <w:rPr>
          <w:spacing w:val="-16"/>
          <w:sz w:val="20"/>
        </w:rPr>
        <w:t> </w:t>
      </w:r>
      <w:r>
        <w:rPr>
          <w:sz w:val="20"/>
        </w:rPr>
        <w:t>siding</w:t>
      </w:r>
      <w:r>
        <w:rPr>
          <w:spacing w:val="-12"/>
          <w:sz w:val="20"/>
        </w:rPr>
        <w:t> </w:t>
      </w:r>
      <w:r>
        <w:rPr>
          <w:sz w:val="20"/>
        </w:rPr>
        <w:t>finish]</w:t>
      </w:r>
      <w:r>
        <w:rPr>
          <w:spacing w:val="-14"/>
          <w:sz w:val="20"/>
        </w:rPr>
        <w:t> </w:t>
      </w:r>
      <w:r>
        <w:rPr>
          <w:sz w:val="20"/>
        </w:rPr>
        <w:t>[selected</w:t>
      </w:r>
      <w:r>
        <w:rPr>
          <w:spacing w:val="-16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[Architect]</w:t>
      </w:r>
      <w:r>
        <w:rPr>
          <w:spacing w:val="-14"/>
          <w:sz w:val="20"/>
        </w:rPr>
        <w:t> </w:t>
      </w:r>
      <w:r>
        <w:rPr>
          <w:sz w:val="20"/>
        </w:rPr>
        <w:t>[and,</w:t>
      </w:r>
      <w:r>
        <w:rPr>
          <w:spacing w:val="-16"/>
          <w:sz w:val="20"/>
        </w:rPr>
        <w:t> </w:t>
      </w:r>
      <w:r>
        <w:rPr>
          <w:sz w:val="20"/>
        </w:rPr>
        <w:t>or] </w:t>
      </w:r>
      <w:r>
        <w:rPr>
          <w:spacing w:val="-2"/>
          <w:sz w:val="20"/>
        </w:rPr>
        <w:t>[Client]].</w:t>
      </w:r>
    </w:p>
    <w:p>
      <w:pPr>
        <w:pStyle w:val="ListParagraph"/>
        <w:numPr>
          <w:ilvl w:val="7"/>
          <w:numId w:val="3"/>
        </w:numPr>
        <w:tabs>
          <w:tab w:pos="2319" w:val="left" w:leader="none"/>
        </w:tabs>
        <w:spacing w:line="240" w:lineRule="auto" w:before="57" w:after="0"/>
        <w:ind w:left="2319" w:right="0" w:hanging="719"/>
        <w:jc w:val="left"/>
        <w:rPr>
          <w:sz w:val="20"/>
        </w:rPr>
      </w:pPr>
      <w:bookmarkStart w:name=".3 Base Metal thickness : [0.46mm 26Ga] " w:id="122"/>
      <w:bookmarkEnd w:id="122"/>
      <w:r>
        <w:rPr>
          <w:spacing w:val="-2"/>
          <w:sz w:val="20"/>
        </w:rPr>
        <w:t>B</w:t>
      </w:r>
      <w:r>
        <w:rPr>
          <w:spacing w:val="-2"/>
          <w:sz w:val="20"/>
        </w:rPr>
        <w:t>ase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Metal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thickness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[0.46mm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26Ga]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[Série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Métallisée: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0.64mm,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24Ga].</w:t>
      </w:r>
    </w:p>
    <w:p>
      <w:pPr>
        <w:pStyle w:val="ListParagraph"/>
        <w:numPr>
          <w:ilvl w:val="7"/>
          <w:numId w:val="3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bookmarkStart w:name=".4 Galvanisation: To ASTM A653, G90" w:id="123"/>
      <w:bookmarkEnd w:id="123"/>
      <w:r>
        <w:rPr/>
      </w:r>
      <w:r>
        <w:rPr>
          <w:spacing w:val="-2"/>
          <w:sz w:val="20"/>
        </w:rPr>
        <w:t>Galvanisation: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ASTM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A653,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G90</w:t>
      </w:r>
    </w:p>
    <w:p>
      <w:pPr>
        <w:pStyle w:val="ListParagraph"/>
        <w:numPr>
          <w:ilvl w:val="7"/>
          <w:numId w:val="3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5 Profile : Flatstock roll" w:id="124"/>
      <w:bookmarkEnd w:id="124"/>
      <w:r>
        <w:rPr/>
      </w:r>
      <w:r>
        <w:rPr>
          <w:spacing w:val="-2"/>
          <w:sz w:val="20"/>
        </w:rPr>
        <w:t>Profile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Flatstock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roll</w:t>
      </w:r>
    </w:p>
    <w:p>
      <w:pPr>
        <w:pStyle w:val="BodyText"/>
        <w:tabs>
          <w:tab w:pos="3039" w:val="left" w:leader="none"/>
        </w:tabs>
        <w:ind w:left="2320" w:firstLine="0"/>
      </w:pPr>
      <w:bookmarkStart w:name=".1 Série Bois Nuance: 16&quot; x 50'-0&quot; (0,40" w:id="125"/>
      <w:bookmarkEnd w:id="125"/>
      <w:r>
        <w:rPr/>
      </w:r>
      <w:r>
        <w:rPr>
          <w:spacing w:val="-5"/>
        </w:rPr>
        <w:t>.1</w:t>
      </w:r>
      <w:r>
        <w:rPr/>
        <w:tab/>
      </w:r>
      <w:r>
        <w:rPr>
          <w:spacing w:val="-4"/>
        </w:rPr>
        <w:t>Série</w:t>
      </w:r>
      <w:r>
        <w:rPr>
          <w:spacing w:val="-13"/>
        </w:rPr>
        <w:t> </w:t>
      </w:r>
      <w:r>
        <w:rPr>
          <w:spacing w:val="-4"/>
        </w:rPr>
        <w:t>Bois</w:t>
      </w:r>
      <w:r>
        <w:rPr>
          <w:spacing w:val="-12"/>
        </w:rPr>
        <w:t> </w:t>
      </w:r>
      <w:r>
        <w:rPr>
          <w:spacing w:val="-4"/>
        </w:rPr>
        <w:t>Nuance:</w:t>
      </w:r>
      <w:r>
        <w:rPr>
          <w:spacing w:val="-13"/>
        </w:rPr>
        <w:t> </w:t>
      </w:r>
      <w:r>
        <w:rPr>
          <w:spacing w:val="-4"/>
        </w:rPr>
        <w:t>16"</w:t>
      </w:r>
      <w:r>
        <w:rPr>
          <w:spacing w:val="-10"/>
        </w:rPr>
        <w:t> </w:t>
      </w:r>
      <w:r>
        <w:rPr>
          <w:spacing w:val="-4"/>
        </w:rPr>
        <w:t>x</w:t>
      </w:r>
      <w:r>
        <w:rPr>
          <w:spacing w:val="-12"/>
        </w:rPr>
        <w:t> </w:t>
      </w:r>
      <w:r>
        <w:rPr>
          <w:spacing w:val="-4"/>
        </w:rPr>
        <w:t>50'-0"</w:t>
      </w:r>
      <w:r>
        <w:rPr>
          <w:spacing w:val="-13"/>
        </w:rPr>
        <w:t> </w:t>
      </w:r>
      <w:r>
        <w:rPr>
          <w:spacing w:val="-4"/>
        </w:rPr>
        <w:t>(0,406m</w:t>
      </w:r>
      <w:r>
        <w:rPr>
          <w:spacing w:val="-11"/>
        </w:rPr>
        <w:t> </w:t>
      </w:r>
      <w:r>
        <w:rPr>
          <w:spacing w:val="-4"/>
        </w:rPr>
        <w:t>x</w:t>
      </w:r>
      <w:r>
        <w:rPr>
          <w:spacing w:val="-12"/>
        </w:rPr>
        <w:t> </w:t>
      </w:r>
      <w:r>
        <w:rPr>
          <w:spacing w:val="-4"/>
        </w:rPr>
        <w:t>15.25m)</w:t>
      </w:r>
    </w:p>
    <w:p>
      <w:pPr>
        <w:pStyle w:val="BodyText"/>
        <w:tabs>
          <w:tab w:pos="3039" w:val="left" w:leader="none"/>
        </w:tabs>
        <w:spacing w:before="59"/>
        <w:ind w:left="2320" w:firstLine="0"/>
      </w:pPr>
      <w:bookmarkStart w:name=".2 Other colours: 24&quot; x 75'-0&quot; (0,61m x " w:id="126"/>
      <w:bookmarkEnd w:id="126"/>
      <w:r>
        <w:rPr/>
      </w:r>
      <w:r>
        <w:rPr>
          <w:spacing w:val="-5"/>
        </w:rPr>
        <w:t>.2</w:t>
      </w:r>
      <w:r>
        <w:rPr/>
        <w:tab/>
      </w:r>
      <w:r>
        <w:rPr>
          <w:w w:val="90"/>
        </w:rPr>
        <w:t>Other</w:t>
      </w:r>
      <w:r>
        <w:rPr>
          <w:spacing w:val="3"/>
        </w:rPr>
        <w:t> </w:t>
      </w:r>
      <w:r>
        <w:rPr>
          <w:w w:val="90"/>
        </w:rPr>
        <w:t>colours:</w:t>
      </w:r>
      <w:r>
        <w:rPr>
          <w:spacing w:val="3"/>
        </w:rPr>
        <w:t> </w:t>
      </w:r>
      <w:r>
        <w:rPr>
          <w:w w:val="90"/>
        </w:rPr>
        <w:t>24"</w:t>
      </w:r>
      <w:r>
        <w:rPr>
          <w:spacing w:val="8"/>
        </w:rPr>
        <w:t> </w:t>
      </w:r>
      <w:r>
        <w:rPr>
          <w:w w:val="90"/>
        </w:rPr>
        <w:t>x</w:t>
      </w:r>
      <w:r>
        <w:rPr>
          <w:spacing w:val="3"/>
        </w:rPr>
        <w:t> </w:t>
      </w:r>
      <w:r>
        <w:rPr>
          <w:w w:val="90"/>
        </w:rPr>
        <w:t>75'-0"</w:t>
      </w:r>
      <w:r>
        <w:rPr>
          <w:spacing w:val="3"/>
        </w:rPr>
        <w:t> </w:t>
      </w:r>
      <w:r>
        <w:rPr>
          <w:w w:val="90"/>
        </w:rPr>
        <w:t>(0,61m</w:t>
      </w:r>
      <w:r>
        <w:rPr>
          <w:spacing w:val="6"/>
        </w:rPr>
        <w:t> </w:t>
      </w:r>
      <w:r>
        <w:rPr>
          <w:w w:val="90"/>
        </w:rPr>
        <w:t>x</w:t>
      </w:r>
      <w:r>
        <w:rPr>
          <w:spacing w:val="4"/>
        </w:rPr>
        <w:t> </w:t>
      </w:r>
      <w:r>
        <w:rPr>
          <w:spacing w:val="-2"/>
          <w:w w:val="90"/>
        </w:rPr>
        <w:t>22,86m)</w:t>
      </w:r>
    </w:p>
    <w:p>
      <w:pPr>
        <w:pStyle w:val="ListParagraph"/>
        <w:numPr>
          <w:ilvl w:val="1"/>
          <w:numId w:val="3"/>
        </w:numPr>
        <w:tabs>
          <w:tab w:pos="1599" w:val="left" w:leader="none"/>
        </w:tabs>
        <w:spacing w:line="240" w:lineRule="auto" w:before="235" w:after="0"/>
        <w:ind w:left="1599" w:right="0" w:hanging="1439"/>
        <w:jc w:val="left"/>
        <w:rPr>
          <w:sz w:val="20"/>
        </w:rPr>
      </w:pPr>
      <w:bookmarkStart w:name="2.2 ACCESSOIRES" w:id="127"/>
      <w:bookmarkEnd w:id="127"/>
      <w:r>
        <w:rPr/>
      </w:r>
      <w:bookmarkStart w:name=".1 Exposed trim: inside corners, outside" w:id="128"/>
      <w:bookmarkEnd w:id="128"/>
      <w:r>
        <w:rPr/>
      </w:r>
      <w:r>
        <w:rPr>
          <w:spacing w:val="-2"/>
          <w:w w:val="105"/>
          <w:sz w:val="20"/>
        </w:rPr>
        <w:t>ACCESSOIRES</w:t>
      </w:r>
    </w:p>
    <w:p>
      <w:pPr>
        <w:pStyle w:val="ListParagraph"/>
        <w:numPr>
          <w:ilvl w:val="2"/>
          <w:numId w:val="3"/>
        </w:numPr>
        <w:tabs>
          <w:tab w:pos="1600" w:val="left" w:leader="none"/>
        </w:tabs>
        <w:spacing w:line="240" w:lineRule="auto" w:before="118" w:after="0"/>
        <w:ind w:left="1600" w:right="156" w:hanging="720"/>
        <w:jc w:val="both"/>
        <w:rPr>
          <w:sz w:val="20"/>
        </w:rPr>
      </w:pPr>
      <w:r>
        <w:rPr>
          <w:sz w:val="20"/>
        </w:rPr>
        <w:t>Exposed</w:t>
      </w:r>
      <w:r>
        <w:rPr>
          <w:spacing w:val="-16"/>
          <w:sz w:val="20"/>
        </w:rPr>
        <w:t> </w:t>
      </w:r>
      <w:r>
        <w:rPr>
          <w:sz w:val="20"/>
        </w:rPr>
        <w:t>trim:</w:t>
      </w:r>
      <w:r>
        <w:rPr>
          <w:spacing w:val="-16"/>
          <w:sz w:val="20"/>
        </w:rPr>
        <w:t> </w:t>
      </w:r>
      <w:r>
        <w:rPr>
          <w:sz w:val="20"/>
        </w:rPr>
        <w:t>inside</w:t>
      </w:r>
      <w:r>
        <w:rPr>
          <w:spacing w:val="-15"/>
          <w:sz w:val="20"/>
        </w:rPr>
        <w:t> </w:t>
      </w:r>
      <w:r>
        <w:rPr>
          <w:sz w:val="20"/>
        </w:rPr>
        <w:t>corners,</w:t>
      </w:r>
      <w:r>
        <w:rPr>
          <w:spacing w:val="-16"/>
          <w:sz w:val="20"/>
        </w:rPr>
        <w:t> </w:t>
      </w:r>
      <w:r>
        <w:rPr>
          <w:sz w:val="20"/>
        </w:rPr>
        <w:t>outside</w:t>
      </w:r>
      <w:r>
        <w:rPr>
          <w:spacing w:val="-16"/>
          <w:sz w:val="20"/>
        </w:rPr>
        <w:t> </w:t>
      </w:r>
      <w:r>
        <w:rPr>
          <w:sz w:val="20"/>
        </w:rPr>
        <w:t>corners,</w:t>
      </w:r>
      <w:r>
        <w:rPr>
          <w:spacing w:val="-15"/>
          <w:sz w:val="20"/>
        </w:rPr>
        <w:t> </w:t>
      </w:r>
      <w:r>
        <w:rPr>
          <w:sz w:val="20"/>
        </w:rPr>
        <w:t>cap</w:t>
      </w:r>
      <w:r>
        <w:rPr>
          <w:spacing w:val="-16"/>
          <w:sz w:val="20"/>
        </w:rPr>
        <w:t> </w:t>
      </w:r>
      <w:r>
        <w:rPr>
          <w:sz w:val="20"/>
        </w:rPr>
        <w:t>strip,</w:t>
      </w:r>
      <w:r>
        <w:rPr>
          <w:spacing w:val="-15"/>
          <w:sz w:val="20"/>
        </w:rPr>
        <w:t> </w:t>
      </w:r>
      <w:r>
        <w:rPr>
          <w:sz w:val="20"/>
        </w:rPr>
        <w:t>drip</w:t>
      </w:r>
      <w:r>
        <w:rPr>
          <w:spacing w:val="-16"/>
          <w:sz w:val="20"/>
        </w:rPr>
        <w:t> </w:t>
      </w:r>
      <w:r>
        <w:rPr>
          <w:sz w:val="20"/>
        </w:rPr>
        <w:t>cap,</w:t>
      </w:r>
      <w:r>
        <w:rPr>
          <w:spacing w:val="-16"/>
          <w:sz w:val="20"/>
        </w:rPr>
        <w:t> </w:t>
      </w:r>
      <w:r>
        <w:rPr>
          <w:sz w:val="20"/>
        </w:rPr>
        <w:t>undersill</w:t>
      </w:r>
      <w:r>
        <w:rPr>
          <w:spacing w:val="-15"/>
          <w:sz w:val="20"/>
        </w:rPr>
        <w:t> </w:t>
      </w:r>
      <w:r>
        <w:rPr>
          <w:sz w:val="20"/>
        </w:rPr>
        <w:t>trim,</w:t>
      </w:r>
      <w:r>
        <w:rPr>
          <w:spacing w:val="-16"/>
          <w:sz w:val="20"/>
        </w:rPr>
        <w:t> </w:t>
      </w:r>
      <w:r>
        <w:rPr>
          <w:sz w:val="20"/>
        </w:rPr>
        <w:t>starter</w:t>
      </w:r>
      <w:r>
        <w:rPr>
          <w:spacing w:val="-16"/>
          <w:sz w:val="20"/>
        </w:rPr>
        <w:t> </w:t>
      </w:r>
      <w:r>
        <w:rPr>
          <w:sz w:val="20"/>
        </w:rPr>
        <w:t>strip and</w:t>
      </w:r>
      <w:r>
        <w:rPr>
          <w:spacing w:val="-10"/>
          <w:sz w:val="20"/>
        </w:rPr>
        <w:t> </w:t>
      </w:r>
      <w:r>
        <w:rPr>
          <w:sz w:val="20"/>
        </w:rPr>
        <w:t>window/door</w:t>
      </w:r>
      <w:r>
        <w:rPr>
          <w:spacing w:val="-10"/>
          <w:sz w:val="20"/>
        </w:rPr>
        <w:t> </w:t>
      </w:r>
      <w:r>
        <w:rPr>
          <w:sz w:val="20"/>
        </w:rPr>
        <w:t>trim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same</w:t>
      </w:r>
      <w:r>
        <w:rPr>
          <w:spacing w:val="-11"/>
          <w:sz w:val="20"/>
        </w:rPr>
        <w:t> </w:t>
      </w:r>
      <w:r>
        <w:rPr>
          <w:sz w:val="20"/>
        </w:rPr>
        <w:t>[material],</w:t>
      </w:r>
      <w:r>
        <w:rPr>
          <w:spacing w:val="-10"/>
          <w:sz w:val="20"/>
        </w:rPr>
        <w:t> </w:t>
      </w:r>
      <w:r>
        <w:rPr>
          <w:sz w:val="20"/>
        </w:rPr>
        <w:t>[colour]</w:t>
      </w:r>
      <w:r>
        <w:rPr>
          <w:spacing w:val="-8"/>
          <w:sz w:val="20"/>
        </w:rPr>
        <w:t> </w:t>
      </w:r>
      <w:r>
        <w:rPr>
          <w:sz w:val="20"/>
        </w:rPr>
        <w:t>[and]</w:t>
      </w:r>
      <w:r>
        <w:rPr>
          <w:spacing w:val="-11"/>
          <w:sz w:val="20"/>
        </w:rPr>
        <w:t> </w:t>
      </w:r>
      <w:r>
        <w:rPr>
          <w:sz w:val="20"/>
        </w:rPr>
        <w:t>[gloss]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cladding,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10"/>
          <w:sz w:val="20"/>
        </w:rPr>
        <w:t> </w:t>
      </w:r>
      <w:r>
        <w:rPr>
          <w:sz w:val="20"/>
        </w:rPr>
        <w:t>fastener holes pre-punched.</w:t>
      </w:r>
    </w:p>
    <w:p>
      <w:pPr>
        <w:pStyle w:val="ListParagraph"/>
        <w:numPr>
          <w:ilvl w:val="3"/>
          <w:numId w:val="3"/>
        </w:numPr>
        <w:tabs>
          <w:tab w:pos="2320" w:val="left" w:leader="none"/>
        </w:tabs>
        <w:spacing w:line="240" w:lineRule="auto" w:before="116" w:after="0"/>
        <w:ind w:left="2320" w:right="159" w:hanging="720"/>
        <w:jc w:val="both"/>
        <w:rPr>
          <w:sz w:val="20"/>
        </w:rPr>
      </w:pPr>
      <w:bookmarkStart w:name=".1 Always leave 1/8&quot; gap for vertical as" w:id="129"/>
      <w:bookmarkEnd w:id="129"/>
      <w:r>
        <w:rPr/>
      </w:r>
      <w:r>
        <w:rPr>
          <w:sz w:val="20"/>
        </w:rPr>
        <w:t>Always leave 1/8" gap for vertical assemblies and 1/4" for horizontal assemblies </w:t>
      </w:r>
      <w:bookmarkStart w:name=".2 Standard prefinished trims (finish an" w:id="130"/>
      <w:bookmarkEnd w:id="130"/>
      <w:r>
        <w:rPr>
          <w:sz w:val="20"/>
        </w:rPr>
        <w:t>i</w:t>
      </w:r>
      <w:r>
        <w:rPr>
          <w:sz w:val="20"/>
        </w:rPr>
        <w:t>nvolving trims.</w:t>
      </w:r>
    </w:p>
    <w:p>
      <w:pPr>
        <w:pStyle w:val="ListParagraph"/>
        <w:numPr>
          <w:ilvl w:val="3"/>
          <w:numId w:val="3"/>
        </w:numPr>
        <w:tabs>
          <w:tab w:pos="1599" w:val="left" w:leader="none"/>
        </w:tabs>
        <w:spacing w:line="240" w:lineRule="auto" w:before="117" w:after="0"/>
        <w:ind w:left="1599" w:right="0" w:hanging="719"/>
        <w:jc w:val="both"/>
        <w:rPr>
          <w:sz w:val="20"/>
        </w:rPr>
      </w:pPr>
      <w:r>
        <w:rPr>
          <w:spacing w:val="-2"/>
          <w:sz w:val="20"/>
        </w:rPr>
        <w:t>Standard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prefinished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trims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(finish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colour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adjacent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cladding):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119" w:after="0"/>
        <w:ind w:left="2319" w:right="0" w:hanging="719"/>
        <w:jc w:val="left"/>
        <w:rPr>
          <w:sz w:val="20"/>
        </w:rPr>
      </w:pPr>
      <w:bookmarkStart w:name=".1 &quot;J&quot; Trim" w:id="131"/>
      <w:bookmarkEnd w:id="131"/>
      <w:r>
        <w:rPr/>
      </w:r>
      <w:bookmarkStart w:name=".2 Drip Cap" w:id="132"/>
      <w:bookmarkEnd w:id="132"/>
      <w:r>
        <w:rPr/>
      </w:r>
      <w:r>
        <w:rPr>
          <w:w w:val="80"/>
          <w:sz w:val="20"/>
        </w:rPr>
        <w:t>"J"</w:t>
      </w:r>
      <w:r>
        <w:rPr>
          <w:spacing w:val="-6"/>
          <w:w w:val="95"/>
          <w:sz w:val="20"/>
        </w:rPr>
        <w:t> </w:t>
      </w:r>
      <w:r>
        <w:rPr>
          <w:spacing w:val="-4"/>
          <w:w w:val="95"/>
          <w:sz w:val="20"/>
        </w:rPr>
        <w:t>Trim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bookmarkStart w:name=".3 Partition trim" w:id="133"/>
      <w:bookmarkEnd w:id="133"/>
      <w:r>
        <w:rPr/>
      </w:r>
      <w:r>
        <w:rPr>
          <w:spacing w:val="-4"/>
          <w:sz w:val="20"/>
        </w:rPr>
        <w:t>Drip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Cap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4 Conversion trim" w:id="134"/>
      <w:bookmarkEnd w:id="134"/>
      <w:r>
        <w:rPr/>
      </w:r>
      <w:r>
        <w:rPr>
          <w:spacing w:val="-5"/>
          <w:sz w:val="20"/>
        </w:rPr>
        <w:t>Partition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trim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5 Starting strip" w:id="135"/>
      <w:bookmarkEnd w:id="135"/>
      <w:r>
        <w:rPr/>
      </w:r>
      <w:r>
        <w:rPr>
          <w:spacing w:val="-2"/>
          <w:sz w:val="20"/>
        </w:rPr>
        <w:t>Conversion</w:t>
      </w:r>
      <w:r>
        <w:rPr>
          <w:sz w:val="20"/>
        </w:rPr>
        <w:t> </w:t>
      </w:r>
      <w:r>
        <w:rPr>
          <w:spacing w:val="-4"/>
          <w:sz w:val="20"/>
        </w:rPr>
        <w:t>trim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bookmarkStart w:name=".6 Exterior corner" w:id="136"/>
      <w:bookmarkEnd w:id="136"/>
      <w:r>
        <w:rPr/>
      </w:r>
      <w:r>
        <w:rPr>
          <w:spacing w:val="-5"/>
          <w:sz w:val="20"/>
        </w:rPr>
        <w:t>Starting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strip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59" w:after="0"/>
        <w:ind w:left="2319" w:right="0" w:hanging="719"/>
        <w:jc w:val="left"/>
        <w:rPr>
          <w:sz w:val="20"/>
        </w:rPr>
      </w:pPr>
      <w:bookmarkStart w:name=".7 Inside corner" w:id="137"/>
      <w:bookmarkEnd w:id="137"/>
      <w:r>
        <w:rPr/>
      </w:r>
      <w:r>
        <w:rPr>
          <w:spacing w:val="-6"/>
          <w:sz w:val="20"/>
        </w:rPr>
        <w:t>Exterior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corner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bookmarkStart w:name=".3 Manufacturer's special trim, designed" w:id="138"/>
      <w:bookmarkEnd w:id="138"/>
      <w:r>
        <w:rPr/>
      </w:r>
      <w:r>
        <w:rPr>
          <w:spacing w:val="-5"/>
          <w:sz w:val="20"/>
        </w:rPr>
        <w:t>Inside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corner</w:t>
      </w:r>
    </w:p>
    <w:p>
      <w:pPr>
        <w:pStyle w:val="ListParagraph"/>
        <w:numPr>
          <w:ilvl w:val="3"/>
          <w:numId w:val="3"/>
        </w:numPr>
        <w:tabs>
          <w:tab w:pos="1599" w:val="left" w:leader="none"/>
        </w:tabs>
        <w:spacing w:line="240" w:lineRule="auto" w:before="119" w:after="0"/>
        <w:ind w:left="1599" w:right="0" w:hanging="719"/>
        <w:jc w:val="left"/>
        <w:rPr>
          <w:sz w:val="20"/>
        </w:rPr>
      </w:pPr>
      <w:r>
        <w:rPr>
          <w:spacing w:val="-2"/>
          <w:sz w:val="20"/>
        </w:rPr>
        <w:t>Manufacturer's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special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trim,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designed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requested,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per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project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specifications:</w:t>
      </w:r>
    </w:p>
    <w:p>
      <w:pPr>
        <w:pStyle w:val="BodyText"/>
        <w:tabs>
          <w:tab w:pos="2319" w:val="left" w:leader="none"/>
          <w:tab w:pos="2687" w:val="left" w:leader="none"/>
        </w:tabs>
        <w:spacing w:before="119"/>
        <w:ind w:left="1600" w:firstLine="0"/>
      </w:pPr>
      <w:bookmarkStart w:name=".1 [___]" w:id="139"/>
      <w:bookmarkEnd w:id="139"/>
      <w:r>
        <w:rPr/>
      </w:r>
      <w:bookmarkStart w:name=".4 Non-exposed accessories: [___] materi" w:id="140"/>
      <w:bookmarkEnd w:id="140"/>
      <w:r>
        <w:rPr/>
      </w:r>
      <w:r>
        <w:rPr>
          <w:spacing w:val="-5"/>
        </w:rPr>
        <w:t>.1</w:t>
      </w:r>
      <w:r>
        <w:rPr/>
        <w:tab/>
      </w:r>
      <w:r>
        <w:rPr>
          <w:spacing w:val="-10"/>
        </w:rPr>
        <w:t>[</w:t>
      </w:r>
      <w:r>
        <w:rPr>
          <w:u w:val="single"/>
        </w:rPr>
        <w:tab/>
      </w:r>
      <w:r>
        <w:rPr>
          <w:spacing w:val="-10"/>
        </w:rPr>
        <w:t>]</w:t>
      </w:r>
    </w:p>
    <w:p>
      <w:pPr>
        <w:pStyle w:val="ListParagraph"/>
        <w:numPr>
          <w:ilvl w:val="3"/>
          <w:numId w:val="3"/>
        </w:numPr>
        <w:tabs>
          <w:tab w:pos="1599" w:val="left" w:leader="none"/>
          <w:tab w:pos="4331" w:val="left" w:leader="none"/>
          <w:tab w:pos="6795" w:val="left" w:leader="none"/>
        </w:tabs>
        <w:spacing w:line="240" w:lineRule="auto" w:before="118" w:after="0"/>
        <w:ind w:left="1599" w:right="0" w:hanging="719"/>
        <w:jc w:val="left"/>
        <w:rPr>
          <w:sz w:val="20"/>
        </w:rPr>
      </w:pPr>
      <w:r>
        <w:rPr>
          <w:sz w:val="20"/>
        </w:rPr>
        <w:t>Non-exposed</w:t>
      </w:r>
      <w:r>
        <w:rPr>
          <w:spacing w:val="-2"/>
          <w:sz w:val="20"/>
        </w:rPr>
        <w:t> </w:t>
      </w:r>
      <w:r>
        <w:rPr>
          <w:sz w:val="20"/>
        </w:rPr>
        <w:t>accessories: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[</w:t>
      </w:r>
      <w:r>
        <w:rPr>
          <w:sz w:val="20"/>
          <w:u w:val="single"/>
        </w:rPr>
        <w:tab/>
      </w:r>
      <w:r>
        <w:rPr>
          <w:spacing w:val="-4"/>
          <w:sz w:val="20"/>
        </w:rPr>
        <w:t>]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material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required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2"/>
          <w:sz w:val="20"/>
        </w:rPr>
        <w:t> </w:t>
      </w:r>
      <w:r>
        <w:rPr>
          <w:spacing w:val="-10"/>
          <w:sz w:val="20"/>
        </w:rPr>
        <w:t>[</w:t>
      </w:r>
      <w:r>
        <w:rPr>
          <w:sz w:val="20"/>
          <w:u w:val="single"/>
        </w:rPr>
        <w:tab/>
      </w:r>
      <w:r>
        <w:rPr>
          <w:spacing w:val="-5"/>
          <w:sz w:val="20"/>
        </w:rPr>
        <w:t>].</w:t>
      </w:r>
    </w:p>
    <w:p>
      <w:pPr>
        <w:pStyle w:val="ListParagraph"/>
        <w:numPr>
          <w:ilvl w:val="3"/>
          <w:numId w:val="3"/>
        </w:numPr>
        <w:tabs>
          <w:tab w:pos="1599" w:val="left" w:leader="none"/>
          <w:tab w:pos="9115" w:val="left" w:leader="none"/>
        </w:tabs>
        <w:spacing w:line="240" w:lineRule="auto" w:before="115" w:after="0"/>
        <w:ind w:left="1599" w:right="159" w:hanging="720"/>
        <w:jc w:val="left"/>
        <w:rPr>
          <w:sz w:val="20"/>
        </w:rPr>
      </w:pPr>
      <w:bookmarkStart w:name=".5 Furring strips: [1x4] [galv. furring " w:id="141"/>
      <w:bookmarkEnd w:id="141"/>
      <w:r>
        <w:rPr/>
      </w:r>
      <w:r>
        <w:rPr>
          <w:sz w:val="20"/>
        </w:rPr>
        <w:t>Furring</w:t>
      </w:r>
      <w:r>
        <w:rPr>
          <w:spacing w:val="-19"/>
          <w:sz w:val="20"/>
        </w:rPr>
        <w:t> </w:t>
      </w:r>
      <w:r>
        <w:rPr>
          <w:sz w:val="20"/>
        </w:rPr>
        <w:t>strips:</w:t>
      </w:r>
      <w:r>
        <w:rPr>
          <w:spacing w:val="-25"/>
          <w:sz w:val="20"/>
        </w:rPr>
        <w:t> </w:t>
      </w:r>
      <w:r>
        <w:rPr>
          <w:sz w:val="20"/>
        </w:rPr>
        <w:t>[1x4]</w:t>
      </w:r>
      <w:r>
        <w:rPr>
          <w:spacing w:val="-21"/>
          <w:sz w:val="20"/>
        </w:rPr>
        <w:t> </w:t>
      </w:r>
      <w:r>
        <w:rPr>
          <w:sz w:val="20"/>
        </w:rPr>
        <w:t>[galv.</w:t>
      </w:r>
      <w:r>
        <w:rPr>
          <w:spacing w:val="-24"/>
          <w:sz w:val="20"/>
        </w:rPr>
        <w:t> </w:t>
      </w:r>
      <w:r>
        <w:rPr>
          <w:sz w:val="20"/>
        </w:rPr>
        <w:t>furring</w:t>
      </w:r>
      <w:r>
        <w:rPr>
          <w:spacing w:val="-23"/>
          <w:sz w:val="20"/>
        </w:rPr>
        <w:t> </w:t>
      </w:r>
      <w:r>
        <w:rPr>
          <w:sz w:val="20"/>
        </w:rPr>
        <w:t>channel,</w:t>
      </w:r>
      <w:r>
        <w:rPr>
          <w:spacing w:val="-24"/>
          <w:sz w:val="20"/>
        </w:rPr>
        <w:t> </w:t>
      </w:r>
      <w:r>
        <w:rPr>
          <w:sz w:val="20"/>
        </w:rPr>
        <w:t>1.59mm</w:t>
      </w:r>
      <w:r>
        <w:rPr>
          <w:spacing w:val="-22"/>
          <w:sz w:val="20"/>
        </w:rPr>
        <w:t> </w:t>
      </w:r>
      <w:r>
        <w:rPr>
          <w:sz w:val="20"/>
        </w:rPr>
        <w:t>(16Ga)]]</w:t>
      </w:r>
      <w:r>
        <w:rPr>
          <w:spacing w:val="-25"/>
          <w:sz w:val="20"/>
        </w:rPr>
        <w:t> </w:t>
      </w:r>
      <w:r>
        <w:rPr>
          <w:sz w:val="20"/>
        </w:rPr>
        <w:t>[galv.</w:t>
      </w:r>
      <w:r>
        <w:rPr>
          <w:spacing w:val="-24"/>
          <w:sz w:val="20"/>
        </w:rPr>
        <w:t> </w:t>
      </w:r>
      <w:r>
        <w:rPr>
          <w:sz w:val="20"/>
        </w:rPr>
        <w:t>Z-furring</w:t>
      </w:r>
      <w:r>
        <w:rPr>
          <w:spacing w:val="-19"/>
          <w:sz w:val="20"/>
        </w:rPr>
        <w:t> </w:t>
      </w:r>
      <w:r>
        <w:rPr>
          <w:sz w:val="20"/>
        </w:rPr>
        <w:t>channel,</w:t>
      </w:r>
      <w:r>
        <w:rPr>
          <w:spacing w:val="-24"/>
          <w:sz w:val="20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ab/>
      </w:r>
      <w:r>
        <w:rPr>
          <w:spacing w:val="-6"/>
          <w:sz w:val="20"/>
        </w:rPr>
        <w:t>mm] </w:t>
      </w:r>
      <w:r>
        <w:rPr>
          <w:sz w:val="20"/>
        </w:rPr>
        <w:t>deep, 1.59mm (16Ga)].</w:t>
      </w:r>
    </w:p>
    <w:p>
      <w:pPr>
        <w:pStyle w:val="ListParagraph"/>
        <w:numPr>
          <w:ilvl w:val="3"/>
          <w:numId w:val="3"/>
        </w:numPr>
        <w:tabs>
          <w:tab w:pos="1599" w:val="left" w:leader="none"/>
        </w:tabs>
        <w:spacing w:line="240" w:lineRule="auto" w:before="117" w:after="0"/>
        <w:ind w:left="1599" w:right="0" w:hanging="720"/>
        <w:jc w:val="left"/>
        <w:rPr>
          <w:sz w:val="20"/>
        </w:rPr>
      </w:pPr>
      <w:bookmarkStart w:name=".6 Touch-up paint as provided by manufac" w:id="142"/>
      <w:bookmarkEnd w:id="142"/>
      <w:r>
        <w:rPr/>
      </w:r>
      <w:r>
        <w:rPr>
          <w:spacing w:val="-2"/>
          <w:sz w:val="20"/>
        </w:rPr>
        <w:t>Touch-up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paint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provided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manufacturer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selected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finish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colour.</w:t>
      </w:r>
    </w:p>
    <w:p>
      <w:pPr>
        <w:pStyle w:val="ListParagraph"/>
        <w:numPr>
          <w:ilvl w:val="1"/>
          <w:numId w:val="3"/>
        </w:numPr>
        <w:tabs>
          <w:tab w:pos="1599" w:val="left" w:leader="none"/>
        </w:tabs>
        <w:spacing w:line="240" w:lineRule="auto" w:before="239" w:after="0"/>
        <w:ind w:left="1599" w:right="0" w:hanging="1439"/>
        <w:jc w:val="left"/>
        <w:rPr>
          <w:sz w:val="20"/>
        </w:rPr>
      </w:pPr>
      <w:bookmarkStart w:name="2.3 FASTENERS" w:id="143"/>
      <w:bookmarkEnd w:id="143"/>
      <w:r>
        <w:rPr/>
      </w:r>
      <w:bookmarkStart w:name=".1 Screws to ANSI B18.6.4. Purpose made," w:id="144"/>
      <w:bookmarkEnd w:id="144"/>
      <w:r>
        <w:rPr/>
      </w:r>
      <w:r>
        <w:rPr>
          <w:spacing w:val="-2"/>
          <w:w w:val="105"/>
          <w:sz w:val="20"/>
        </w:rPr>
        <w:t>FASTENERS</w:t>
      </w:r>
    </w:p>
    <w:p>
      <w:pPr>
        <w:pStyle w:val="ListParagraph"/>
        <w:numPr>
          <w:ilvl w:val="2"/>
          <w:numId w:val="3"/>
        </w:numPr>
        <w:tabs>
          <w:tab w:pos="1599" w:val="left" w:leader="none"/>
        </w:tabs>
        <w:spacing w:line="240" w:lineRule="auto" w:before="118" w:after="0"/>
        <w:ind w:left="1599" w:right="0" w:hanging="719"/>
        <w:jc w:val="left"/>
        <w:rPr>
          <w:sz w:val="20"/>
        </w:rPr>
      </w:pPr>
      <w:r>
        <w:rPr>
          <w:spacing w:val="-2"/>
          <w:sz w:val="20"/>
        </w:rPr>
        <w:t>Screws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ANSI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B18.6.4.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Purpose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made,by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manufacturer.</w:t>
      </w:r>
    </w:p>
    <w:p>
      <w:pPr>
        <w:pStyle w:val="ListParagraph"/>
        <w:numPr>
          <w:ilvl w:val="3"/>
          <w:numId w:val="3"/>
        </w:numPr>
        <w:tabs>
          <w:tab w:pos="2319" w:val="left" w:leader="none"/>
        </w:tabs>
        <w:spacing w:line="240" w:lineRule="auto" w:before="119" w:after="0"/>
        <w:ind w:left="2319" w:right="0" w:hanging="719"/>
        <w:jc w:val="left"/>
        <w:rPr>
          <w:sz w:val="20"/>
        </w:rPr>
      </w:pPr>
      <w:bookmarkStart w:name=".1 [K-Lath screws, #8 x 1-1/8&quot;, [406 mm " w:id="145"/>
      <w:bookmarkEnd w:id="145"/>
      <w:r>
        <w:rPr/>
      </w:r>
      <w:bookmarkStart w:name=".2 [Self-tap screws #8 x 1/2&quot;, [406 mm (" w:id="146"/>
      <w:bookmarkEnd w:id="146"/>
      <w:r>
        <w:rPr/>
      </w:r>
      <w:r>
        <w:rPr>
          <w:spacing w:val="-6"/>
          <w:sz w:val="20"/>
        </w:rPr>
        <w:t>[K-Lath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screws,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#8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x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1-1/8",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[406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mm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(16")]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apart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on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wood furring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strips.</w:t>
      </w:r>
    </w:p>
    <w:p>
      <w:pPr>
        <w:pStyle w:val="ListParagraph"/>
        <w:numPr>
          <w:ilvl w:val="3"/>
          <w:numId w:val="3"/>
        </w:numPr>
        <w:tabs>
          <w:tab w:pos="2319" w:val="left" w:leader="none"/>
        </w:tabs>
        <w:spacing w:line="240" w:lineRule="auto" w:before="58" w:after="0"/>
        <w:ind w:left="2319" w:right="0" w:hanging="719"/>
        <w:jc w:val="left"/>
        <w:rPr>
          <w:sz w:val="20"/>
        </w:rPr>
      </w:pPr>
      <w:r>
        <w:rPr>
          <w:spacing w:val="-6"/>
          <w:sz w:val="20"/>
        </w:rPr>
        <w:t>[Self-tap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screws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#8 x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1/2",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[406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mm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(16")]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apart on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galv.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furring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channels.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0" w:footer="784" w:top="1700" w:bottom="980" w:left="1280" w:right="1280"/>
        </w:sectPr>
      </w:pPr>
    </w:p>
    <w:p>
      <w:pPr>
        <w:pStyle w:val="BodyText"/>
        <w:spacing w:before="5"/>
        <w:ind w:left="0" w:firstLine="0"/>
        <w:rPr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666"/>
        <w:gridCol w:w="8256"/>
      </w:tblGrid>
      <w:tr>
        <w:trPr>
          <w:trHeight w:val="299" w:hRule="atLeast"/>
        </w:trPr>
        <w:tc>
          <w:tcPr>
            <w:tcW w:w="543" w:type="dxa"/>
          </w:tcPr>
          <w:p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bookmarkStart w:name="2.4 CAULKING" w:id="147"/>
            <w:bookmarkEnd w:id="147"/>
            <w:r>
              <w:rPr/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6" w:type="dxa"/>
          </w:tcPr>
          <w:p>
            <w:pPr>
              <w:pStyle w:val="TableParagraph"/>
              <w:spacing w:line="234" w:lineRule="exact"/>
              <w:ind w:left="2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CAULKING</w:t>
            </w:r>
          </w:p>
        </w:tc>
      </w:tr>
      <w:tr>
        <w:trPr>
          <w:trHeight w:val="420" w:hRule="atLeast"/>
        </w:trPr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52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.1</w:t>
            </w:r>
          </w:p>
        </w:tc>
        <w:tc>
          <w:tcPr>
            <w:tcW w:w="8256" w:type="dxa"/>
          </w:tcPr>
          <w:p>
            <w:pPr>
              <w:pStyle w:val="TableParagraph"/>
              <w:tabs>
                <w:tab w:pos="1552" w:val="left" w:leader="none"/>
              </w:tabs>
              <w:spacing w:before="52"/>
              <w:ind w:left="281"/>
              <w:rPr>
                <w:sz w:val="20"/>
              </w:rPr>
            </w:pPr>
            <w:bookmarkStart w:name=".1 Sealants : [___]." w:id="148"/>
            <w:bookmarkEnd w:id="148"/>
            <w:r>
              <w:rPr/>
            </w:r>
            <w:r>
              <w:rPr>
                <w:spacing w:val="-2"/>
                <w:sz w:val="20"/>
              </w:rPr>
              <w:t>Sealants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].</w:t>
            </w:r>
          </w:p>
        </w:tc>
      </w:tr>
      <w:tr>
        <w:trPr>
          <w:trHeight w:val="420" w:hRule="atLeast"/>
        </w:trPr>
        <w:tc>
          <w:tcPr>
            <w:tcW w:w="543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name="2.5 SHEATHING MEMBRANES" w:id="149"/>
            <w:bookmarkEnd w:id="149"/>
            <w:r>
              <w:rPr/>
            </w: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6" w:type="dxa"/>
          </w:tcPr>
          <w:p>
            <w:pPr>
              <w:pStyle w:val="TableParagraph"/>
              <w:spacing w:before="112"/>
              <w:ind w:left="281"/>
              <w:rPr>
                <w:sz w:val="20"/>
              </w:rPr>
            </w:pPr>
            <w:r>
              <w:rPr>
                <w:sz w:val="20"/>
              </w:rPr>
              <w:t>SHEATHING </w:t>
            </w:r>
            <w:r>
              <w:rPr>
                <w:spacing w:val="-2"/>
                <w:sz w:val="20"/>
              </w:rPr>
              <w:t>MEMBRANES</w:t>
            </w:r>
          </w:p>
        </w:tc>
      </w:tr>
      <w:tr>
        <w:trPr>
          <w:trHeight w:val="600" w:hRule="atLeast"/>
        </w:trPr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52"/>
              <w:ind w:right="52"/>
              <w:jc w:val="center"/>
              <w:rPr>
                <w:sz w:val="20"/>
              </w:rPr>
            </w:pPr>
            <w:bookmarkStart w:name=".1 Exterior wall sheathing membrane: to " w:id="150"/>
            <w:bookmarkEnd w:id="150"/>
            <w:r>
              <w:rPr/>
            </w:r>
            <w:r>
              <w:rPr>
                <w:spacing w:val="-5"/>
                <w:sz w:val="20"/>
              </w:rPr>
              <w:t>.1</w:t>
            </w:r>
          </w:p>
        </w:tc>
        <w:tc>
          <w:tcPr>
            <w:tcW w:w="8256" w:type="dxa"/>
          </w:tcPr>
          <w:p>
            <w:pPr>
              <w:pStyle w:val="TableParagraph"/>
              <w:spacing w:before="52"/>
              <w:ind w:left="280"/>
              <w:rPr>
                <w:sz w:val="20"/>
              </w:rPr>
            </w:pPr>
            <w:r>
              <w:rPr>
                <w:sz w:val="20"/>
              </w:rPr>
              <w:t>Exterior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wall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sheathing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membrane: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CAN2-51.32,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[single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ply]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[laminated]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[spunbound olefin]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[coated]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[impregnated]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[as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indicated].</w:t>
            </w:r>
          </w:p>
        </w:tc>
      </w:tr>
      <w:tr>
        <w:trPr>
          <w:trHeight w:val="299" w:hRule="atLeast"/>
        </w:trPr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6" w:type="dxa"/>
          </w:tcPr>
          <w:p>
            <w:pPr>
              <w:pStyle w:val="TableParagraph"/>
              <w:tabs>
                <w:tab w:pos="1000" w:val="left" w:leader="none"/>
                <w:tab w:pos="3184" w:val="left" w:leader="none"/>
              </w:tabs>
              <w:spacing w:line="227" w:lineRule="exact" w:before="52"/>
              <w:ind w:left="280"/>
              <w:rPr>
                <w:sz w:val="20"/>
              </w:rPr>
            </w:pPr>
            <w:bookmarkStart w:name=".1 Acceptable Material: [___]." w:id="151"/>
            <w:bookmarkEnd w:id="151"/>
            <w:r>
              <w:rPr/>
            </w:r>
            <w:r>
              <w:rPr>
                <w:spacing w:val="-5"/>
                <w:sz w:val="20"/>
              </w:rPr>
              <w:t>.1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Acceptable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Material: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].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2240" w:h="15840"/>
          <w:pgMar w:header="720" w:footer="784" w:top="1700" w:bottom="980" w:left="1280" w:right="1280"/>
        </w:sectPr>
      </w:pPr>
    </w:p>
    <w:p>
      <w:pPr>
        <w:pStyle w:val="BodyText"/>
        <w:spacing w:before="5"/>
        <w:ind w:left="0" w:firstLine="0"/>
        <w:rPr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473"/>
        <w:gridCol w:w="8255"/>
      </w:tblGrid>
      <w:tr>
        <w:trPr>
          <w:trHeight w:val="359" w:hRule="atLeast"/>
        </w:trPr>
        <w:tc>
          <w:tcPr>
            <w:tcW w:w="735" w:type="dxa"/>
          </w:tcPr>
          <w:p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bookmarkStart w:name="Partie 3 Execution" w:id="152"/>
            <w:bookmarkEnd w:id="152"/>
            <w:r>
              <w:rPr/>
            </w:r>
            <w:r>
              <w:rPr>
                <w:spacing w:val="-4"/>
                <w:sz w:val="20"/>
              </w:rPr>
              <w:t>Partie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line="234" w:lineRule="exact"/>
              <w:ind w:left="281"/>
              <w:rPr>
                <w:sz w:val="20"/>
              </w:rPr>
            </w:pPr>
            <w:r>
              <w:rPr>
                <w:spacing w:val="-2"/>
                <w:sz w:val="20"/>
              </w:rPr>
              <w:t>Execution</w:t>
            </w:r>
          </w:p>
        </w:tc>
      </w:tr>
      <w:tr>
        <w:trPr>
          <w:trHeight w:val="420" w:hRule="atLeast"/>
        </w:trPr>
        <w:tc>
          <w:tcPr>
            <w:tcW w:w="735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name="3.1 INSTALLATION" w:id="153"/>
            <w:bookmarkEnd w:id="153"/>
            <w:r>
              <w:rPr/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12"/>
              <w:ind w:left="281"/>
              <w:rPr>
                <w:sz w:val="20"/>
              </w:rPr>
            </w:pPr>
            <w:r>
              <w:rPr>
                <w:spacing w:val="-2"/>
                <w:sz w:val="20"/>
              </w:rPr>
              <w:t>INSTALLATION</w:t>
            </w:r>
          </w:p>
        </w:tc>
      </w:tr>
      <w:tr>
        <w:trPr>
          <w:trHeight w:val="600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52"/>
              <w:ind w:left="35"/>
              <w:rPr>
                <w:sz w:val="20"/>
              </w:rPr>
            </w:pPr>
            <w:bookmarkStart w:name=".1 Install Le Distinction cladding in ac" w:id="154"/>
            <w:bookmarkEnd w:id="154"/>
            <w:r>
              <w:rPr/>
            </w:r>
            <w:r>
              <w:rPr>
                <w:spacing w:val="-5"/>
                <w:sz w:val="20"/>
              </w:rPr>
              <w:t>.1</w:t>
            </w:r>
          </w:p>
        </w:tc>
        <w:tc>
          <w:tcPr>
            <w:tcW w:w="8255" w:type="dxa"/>
          </w:tcPr>
          <w:p>
            <w:pPr>
              <w:pStyle w:val="TableParagraph"/>
              <w:spacing w:before="52"/>
              <w:ind w:left="281"/>
              <w:rPr>
                <w:sz w:val="20"/>
              </w:rPr>
            </w:pPr>
            <w:r>
              <w:rPr>
                <w:sz w:val="20"/>
              </w:rPr>
              <w:t>Install Le Distinction cladding in accordance with CGSB 93.5, and manufacturer's written </w:t>
            </w:r>
            <w:r>
              <w:rPr>
                <w:spacing w:val="-2"/>
                <w:sz w:val="20"/>
              </w:rPr>
              <w:t>instructions</w:t>
            </w:r>
          </w:p>
        </w:tc>
      </w:tr>
      <w:tr>
        <w:trPr>
          <w:trHeight w:val="299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line="227" w:lineRule="exact" w:before="52"/>
              <w:ind w:left="34"/>
              <w:rPr>
                <w:sz w:val="20"/>
              </w:rPr>
            </w:pPr>
            <w:bookmarkStart w:name=".2 Le Distinction siding to be installed" w:id="155"/>
            <w:bookmarkEnd w:id="155"/>
            <w:r>
              <w:rPr/>
            </w:r>
            <w:r>
              <w:rPr>
                <w:spacing w:val="-5"/>
                <w:sz w:val="20"/>
              </w:rPr>
              <w:t>.2</w:t>
            </w:r>
          </w:p>
        </w:tc>
        <w:tc>
          <w:tcPr>
            <w:tcW w:w="8255" w:type="dxa"/>
          </w:tcPr>
          <w:p>
            <w:pPr>
              <w:pStyle w:val="TableParagraph"/>
              <w:spacing w:line="227" w:lineRule="exact" w:before="52"/>
              <w:ind w:left="281"/>
              <w:rPr>
                <w:sz w:val="20"/>
              </w:rPr>
            </w:pPr>
            <w:r>
              <w:rPr>
                <w:spacing w:val="-2"/>
                <w:sz w:val="20"/>
              </w:rPr>
              <w:t>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Distinction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siding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installed: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2319" w:val="left" w:leader="none"/>
        </w:tabs>
        <w:spacing w:line="240" w:lineRule="auto" w:before="114" w:after="0"/>
        <w:ind w:left="2319" w:right="0" w:hanging="720"/>
        <w:jc w:val="left"/>
        <w:rPr>
          <w:sz w:val="20"/>
        </w:rPr>
      </w:pPr>
      <w:bookmarkStart w:name=".1 Horizontally" w:id="156"/>
      <w:bookmarkEnd w:id="156"/>
      <w:r>
        <w:rPr/>
      </w:r>
      <w:r>
        <w:rPr>
          <w:spacing w:val="-2"/>
          <w:sz w:val="20"/>
        </w:rPr>
        <w:t>Horizontally</w:t>
      </w:r>
    </w:p>
    <w:p>
      <w:pPr>
        <w:pStyle w:val="ListParagraph"/>
        <w:numPr>
          <w:ilvl w:val="0"/>
          <w:numId w:val="4"/>
        </w:numPr>
        <w:tabs>
          <w:tab w:pos="2319" w:val="left" w:leader="none"/>
        </w:tabs>
        <w:spacing w:line="240" w:lineRule="auto" w:before="59" w:after="0"/>
        <w:ind w:left="2319" w:right="0" w:hanging="720"/>
        <w:jc w:val="left"/>
        <w:rPr>
          <w:sz w:val="20"/>
        </w:rPr>
      </w:pPr>
      <w:bookmarkStart w:name=".2 Vertically" w:id="157"/>
      <w:bookmarkEnd w:id="157"/>
      <w:r>
        <w:rPr/>
      </w:r>
      <w:r>
        <w:rPr>
          <w:spacing w:val="-2"/>
          <w:sz w:val="20"/>
        </w:rPr>
        <w:t>Vertically</w:t>
      </w:r>
    </w:p>
    <w:p>
      <w:pPr>
        <w:pStyle w:val="ListParagraph"/>
        <w:numPr>
          <w:ilvl w:val="0"/>
          <w:numId w:val="4"/>
        </w:numPr>
        <w:tabs>
          <w:tab w:pos="2319" w:val="left" w:leader="none"/>
        </w:tabs>
        <w:spacing w:line="240" w:lineRule="auto" w:before="58" w:after="0"/>
        <w:ind w:left="2319" w:right="0" w:hanging="720"/>
        <w:jc w:val="left"/>
        <w:rPr>
          <w:sz w:val="20"/>
        </w:rPr>
      </w:pPr>
      <w:bookmarkStart w:name=".3 Diagonally" w:id="158"/>
      <w:bookmarkEnd w:id="158"/>
      <w:r>
        <w:rPr/>
      </w:r>
      <w:r>
        <w:rPr>
          <w:spacing w:val="-2"/>
          <w:sz w:val="20"/>
        </w:rPr>
        <w:t>Diagonally</w:t>
      </w:r>
    </w:p>
    <w:p>
      <w:pPr>
        <w:pStyle w:val="ListParagraph"/>
        <w:numPr>
          <w:ilvl w:val="0"/>
          <w:numId w:val="4"/>
        </w:numPr>
        <w:tabs>
          <w:tab w:pos="2319" w:val="left" w:leader="none"/>
        </w:tabs>
        <w:spacing w:line="240" w:lineRule="auto" w:before="59" w:after="0"/>
        <w:ind w:left="2319" w:right="0" w:hanging="720"/>
        <w:jc w:val="left"/>
        <w:rPr>
          <w:sz w:val="20"/>
        </w:rPr>
      </w:pPr>
      <w:bookmarkStart w:name=".4 As per plans" w:id="159"/>
      <w:bookmarkEnd w:id="159"/>
      <w:r>
        <w:rPr/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per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plans</w:t>
      </w:r>
    </w:p>
    <w:p>
      <w:pPr>
        <w:pStyle w:val="ListParagraph"/>
        <w:numPr>
          <w:ilvl w:val="3"/>
          <w:numId w:val="3"/>
        </w:numPr>
        <w:tabs>
          <w:tab w:pos="1599" w:val="left" w:leader="none"/>
        </w:tabs>
        <w:spacing w:line="240" w:lineRule="auto" w:before="119" w:after="0"/>
        <w:ind w:left="1599" w:right="156" w:hanging="720"/>
        <w:jc w:val="both"/>
        <w:rPr>
          <w:sz w:val="20"/>
        </w:rPr>
      </w:pPr>
      <w:bookmarkStart w:name=".3 Prior to any installation work, proce" w:id="160"/>
      <w:bookmarkEnd w:id="160"/>
      <w:r>
        <w:rPr/>
      </w:r>
      <w:r>
        <w:rPr>
          <w:spacing w:val="-4"/>
          <w:sz w:val="20"/>
        </w:rPr>
        <w:t>Prior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any installation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work,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proceed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inspection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ensure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surface is straight,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plumb, </w:t>
      </w:r>
      <w:r>
        <w:rPr>
          <w:sz w:val="20"/>
        </w:rPr>
        <w:t>rigid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ready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receive</w:t>
      </w:r>
      <w:r>
        <w:rPr>
          <w:spacing w:val="-10"/>
          <w:sz w:val="20"/>
        </w:rPr>
        <w:t> </w:t>
      </w:r>
      <w:r>
        <w:rPr>
          <w:sz w:val="20"/>
        </w:rPr>
        <w:t>siding</w:t>
      </w:r>
      <w:r>
        <w:rPr>
          <w:spacing w:val="-11"/>
          <w:sz w:val="20"/>
        </w:rPr>
        <w:t> </w:t>
      </w:r>
      <w:r>
        <w:rPr>
          <w:sz w:val="20"/>
        </w:rPr>
        <w:t>work.</w:t>
      </w:r>
      <w:r>
        <w:rPr>
          <w:spacing w:val="-12"/>
          <w:sz w:val="20"/>
        </w:rPr>
        <w:t> </w:t>
      </w:r>
      <w:r>
        <w:rPr>
          <w:sz w:val="20"/>
        </w:rPr>
        <w:t>Preliminary</w:t>
      </w:r>
      <w:r>
        <w:rPr>
          <w:spacing w:val="-12"/>
          <w:sz w:val="20"/>
        </w:rPr>
        <w:t> </w:t>
      </w:r>
      <w:r>
        <w:rPr>
          <w:sz w:val="20"/>
        </w:rPr>
        <w:t>inspection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paramount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successful, warp-free</w:t>
      </w:r>
      <w:r>
        <w:rPr>
          <w:spacing w:val="-4"/>
          <w:sz w:val="20"/>
        </w:rPr>
        <w:t> </w:t>
      </w:r>
      <w:r>
        <w:rPr>
          <w:sz w:val="20"/>
        </w:rPr>
        <w:t>installation.</w:t>
      </w:r>
    </w:p>
    <w:p>
      <w:pPr>
        <w:pStyle w:val="ListParagraph"/>
        <w:numPr>
          <w:ilvl w:val="3"/>
          <w:numId w:val="3"/>
        </w:numPr>
        <w:tabs>
          <w:tab w:pos="1599" w:val="left" w:leader="none"/>
        </w:tabs>
        <w:spacing w:line="240" w:lineRule="auto" w:before="115" w:after="0"/>
        <w:ind w:left="1599" w:right="156" w:hanging="720"/>
        <w:jc w:val="both"/>
        <w:rPr>
          <w:sz w:val="20"/>
        </w:rPr>
      </w:pPr>
      <w:bookmarkStart w:name=".4 Install exterior wall sheathing [air " w:id="161"/>
      <w:bookmarkEnd w:id="161"/>
      <w:r>
        <w:rPr/>
      </w:r>
      <w:r>
        <w:rPr>
          <w:spacing w:val="-4"/>
          <w:sz w:val="20"/>
        </w:rPr>
        <w:t>Install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exterior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wall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sheathing [air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barrier] [weather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barrier] membrane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as per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manufacturer's </w:t>
      </w:r>
      <w:r>
        <w:rPr>
          <w:sz w:val="20"/>
        </w:rPr>
        <w:t>written instructions, lapping edges at least 50mm for glued membranes and 150mm for mechanically fastened membranes.</w:t>
      </w:r>
    </w:p>
    <w:p>
      <w:pPr>
        <w:pStyle w:val="ListParagraph"/>
        <w:numPr>
          <w:ilvl w:val="3"/>
          <w:numId w:val="3"/>
        </w:numPr>
        <w:tabs>
          <w:tab w:pos="1598" w:val="left" w:leader="none"/>
        </w:tabs>
        <w:spacing w:line="240" w:lineRule="auto" w:before="116" w:after="0"/>
        <w:ind w:left="1598" w:right="0" w:hanging="719"/>
        <w:jc w:val="both"/>
        <w:rPr>
          <w:sz w:val="20"/>
        </w:rPr>
      </w:pPr>
      <w:bookmarkStart w:name=".5 Maintain air circulation behind cladd" w:id="162"/>
      <w:bookmarkEnd w:id="162"/>
      <w:r>
        <w:rPr/>
      </w:r>
      <w:r>
        <w:rPr>
          <w:spacing w:val="-2"/>
          <w:sz w:val="20"/>
        </w:rPr>
        <w:t>Maintain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air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circulation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behind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cladding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prevent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risks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condensation: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115" w:after="0"/>
        <w:ind w:left="2319" w:right="158" w:hanging="720"/>
        <w:jc w:val="both"/>
        <w:rPr>
          <w:sz w:val="20"/>
        </w:rPr>
      </w:pPr>
      <w:bookmarkStart w:name=".1 Install cladding on furring, 16&quot; (406" w:id="163"/>
      <w:bookmarkEnd w:id="163"/>
      <w:r>
        <w:rPr/>
      </w:r>
      <w:r>
        <w:rPr>
          <w:sz w:val="20"/>
        </w:rPr>
        <w:t>Install</w:t>
      </w:r>
      <w:r>
        <w:rPr>
          <w:spacing w:val="-3"/>
          <w:sz w:val="20"/>
        </w:rPr>
        <w:t> </w:t>
      </w:r>
      <w:r>
        <w:rPr>
          <w:sz w:val="20"/>
        </w:rPr>
        <w:t>cladding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furring,</w:t>
      </w:r>
      <w:r>
        <w:rPr>
          <w:spacing w:val="-3"/>
          <w:sz w:val="20"/>
        </w:rPr>
        <w:t> </w:t>
      </w:r>
      <w:r>
        <w:rPr>
          <w:sz w:val="20"/>
        </w:rPr>
        <w:t>16"</w:t>
      </w:r>
      <w:r>
        <w:rPr>
          <w:spacing w:val="-4"/>
          <w:sz w:val="20"/>
        </w:rPr>
        <w:t> </w:t>
      </w:r>
      <w:r>
        <w:rPr>
          <w:sz w:val="20"/>
        </w:rPr>
        <w:t>(406mm)</w:t>
      </w:r>
      <w:r>
        <w:rPr>
          <w:spacing w:val="-5"/>
          <w:sz w:val="20"/>
        </w:rPr>
        <w:t> </w:t>
      </w:r>
      <w:r>
        <w:rPr>
          <w:sz w:val="20"/>
        </w:rPr>
        <w:t>apart,</w:t>
      </w:r>
      <w:r>
        <w:rPr>
          <w:spacing w:val="-3"/>
          <w:sz w:val="20"/>
        </w:rPr>
        <w:t> </w:t>
      </w:r>
      <w:r>
        <w:rPr>
          <w:sz w:val="20"/>
        </w:rPr>
        <w:t>properly</w:t>
      </w:r>
      <w:r>
        <w:rPr>
          <w:spacing w:val="-3"/>
          <w:sz w:val="20"/>
        </w:rPr>
        <w:t> </w:t>
      </w:r>
      <w:r>
        <w:rPr>
          <w:sz w:val="20"/>
        </w:rPr>
        <w:t>aligned,</w:t>
      </w:r>
      <w:r>
        <w:rPr>
          <w:spacing w:val="-3"/>
          <w:sz w:val="20"/>
        </w:rPr>
        <w:t> </w:t>
      </w:r>
      <w:r>
        <w:rPr>
          <w:sz w:val="20"/>
        </w:rPr>
        <w:t>perpendicular</w:t>
      </w:r>
      <w:r>
        <w:rPr>
          <w:spacing w:val="-3"/>
          <w:sz w:val="20"/>
        </w:rPr>
        <w:t> </w:t>
      </w:r>
      <w:r>
        <w:rPr>
          <w:sz w:val="20"/>
        </w:rPr>
        <w:t>to </w:t>
      </w:r>
      <w:bookmarkStart w:name=".2 Fitting joints to be centered on furr" w:id="164"/>
      <w:bookmarkEnd w:id="164"/>
      <w:r>
        <w:rPr>
          <w:spacing w:val="-2"/>
          <w:sz w:val="20"/>
        </w:rPr>
        <w:t>c</w:t>
      </w:r>
      <w:r>
        <w:rPr>
          <w:spacing w:val="-2"/>
          <w:sz w:val="20"/>
        </w:rPr>
        <w:t>ladding.</w:t>
      </w:r>
    </w:p>
    <w:p>
      <w:pPr>
        <w:pStyle w:val="ListParagraph"/>
        <w:numPr>
          <w:ilvl w:val="4"/>
          <w:numId w:val="3"/>
        </w:numPr>
        <w:tabs>
          <w:tab w:pos="2318" w:val="left" w:leader="none"/>
        </w:tabs>
        <w:spacing w:line="240" w:lineRule="auto" w:before="57" w:after="0"/>
        <w:ind w:left="2318" w:right="0" w:hanging="719"/>
        <w:jc w:val="both"/>
        <w:rPr>
          <w:sz w:val="20"/>
        </w:rPr>
      </w:pPr>
      <w:bookmarkStart w:name=".3 Vertical cladding installation to be " w:id="165"/>
      <w:bookmarkEnd w:id="165"/>
      <w:r>
        <w:rPr/>
      </w:r>
      <w:r>
        <w:rPr>
          <w:spacing w:val="-4"/>
          <w:sz w:val="20"/>
        </w:rPr>
        <w:t>Fitting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joints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centered on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furring.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58" w:after="0"/>
        <w:ind w:left="2319" w:right="156" w:hanging="720"/>
        <w:jc w:val="both"/>
        <w:rPr>
          <w:sz w:val="20"/>
        </w:rPr>
      </w:pPr>
      <w:r>
        <w:rPr>
          <w:spacing w:val="-2"/>
          <w:sz w:val="20"/>
        </w:rPr>
        <w:t>Vertical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cladding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installation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installed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discontinuous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horizontal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furring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strips, </w:t>
      </w:r>
      <w:bookmarkStart w:name=".6 Install continuous starter strips, in" w:id="166"/>
      <w:bookmarkEnd w:id="166"/>
      <w:r>
        <w:rPr>
          <w:sz w:val="20"/>
        </w:rPr>
        <w:t>w</w:t>
      </w:r>
      <w:r>
        <w:rPr>
          <w:sz w:val="20"/>
        </w:rPr>
        <w:t>ith</w:t>
      </w:r>
      <w:r>
        <w:rPr>
          <w:spacing w:val="-14"/>
          <w:sz w:val="20"/>
        </w:rPr>
        <w:t> </w:t>
      </w:r>
      <w:r>
        <w:rPr>
          <w:sz w:val="20"/>
        </w:rPr>
        <w:t>at</w:t>
      </w:r>
      <w:r>
        <w:rPr>
          <w:spacing w:val="-12"/>
          <w:sz w:val="20"/>
        </w:rPr>
        <w:t> </w:t>
      </w:r>
      <w:r>
        <w:rPr>
          <w:sz w:val="20"/>
        </w:rPr>
        <w:t>least</w:t>
      </w:r>
      <w:r>
        <w:rPr>
          <w:spacing w:val="-12"/>
          <w:sz w:val="20"/>
        </w:rPr>
        <w:t> </w:t>
      </w:r>
      <w:r>
        <w:rPr>
          <w:sz w:val="20"/>
        </w:rPr>
        <w:t>2"</w:t>
      </w:r>
      <w:r>
        <w:rPr>
          <w:spacing w:val="-16"/>
          <w:sz w:val="20"/>
        </w:rPr>
        <w:t> </w:t>
      </w:r>
      <w:r>
        <w:rPr>
          <w:sz w:val="20"/>
        </w:rPr>
        <w:t>(50mm)</w:t>
      </w:r>
      <w:r>
        <w:rPr>
          <w:spacing w:val="-13"/>
          <w:sz w:val="20"/>
        </w:rPr>
        <w:t> </w:t>
      </w:r>
      <w:r>
        <w:rPr>
          <w:sz w:val="20"/>
        </w:rPr>
        <w:t>between</w:t>
      </w:r>
      <w:r>
        <w:rPr>
          <w:spacing w:val="-14"/>
          <w:sz w:val="20"/>
        </w:rPr>
        <w:t> </w:t>
      </w:r>
      <w:r>
        <w:rPr>
          <w:sz w:val="20"/>
        </w:rPr>
        <w:t>furring</w:t>
      </w:r>
      <w:r>
        <w:rPr>
          <w:spacing w:val="-10"/>
          <w:sz w:val="20"/>
        </w:rPr>
        <w:t> </w:t>
      </w:r>
      <w:r>
        <w:rPr>
          <w:sz w:val="20"/>
        </w:rPr>
        <w:t>sections.</w:t>
      </w:r>
    </w:p>
    <w:p>
      <w:pPr>
        <w:pStyle w:val="ListParagraph"/>
        <w:numPr>
          <w:ilvl w:val="3"/>
          <w:numId w:val="3"/>
        </w:numPr>
        <w:tabs>
          <w:tab w:pos="1599" w:val="left" w:leader="none"/>
        </w:tabs>
        <w:spacing w:line="240" w:lineRule="auto" w:before="118" w:after="0"/>
        <w:ind w:left="1599" w:right="163" w:hanging="720"/>
        <w:jc w:val="left"/>
        <w:rPr>
          <w:sz w:val="20"/>
        </w:rPr>
      </w:pPr>
      <w:r>
        <w:rPr>
          <w:sz w:val="20"/>
        </w:rPr>
        <w:t>Install</w:t>
      </w:r>
      <w:r>
        <w:rPr>
          <w:spacing w:val="-6"/>
          <w:sz w:val="20"/>
        </w:rPr>
        <w:t> </w:t>
      </w:r>
      <w:r>
        <w:rPr>
          <w:sz w:val="20"/>
        </w:rPr>
        <w:t>continuous</w:t>
      </w:r>
      <w:r>
        <w:rPr>
          <w:spacing w:val="-4"/>
          <w:sz w:val="20"/>
        </w:rPr>
        <w:t> </w:t>
      </w:r>
      <w:r>
        <w:rPr>
          <w:sz w:val="20"/>
        </w:rPr>
        <w:t>starter</w:t>
      </w:r>
      <w:r>
        <w:rPr>
          <w:spacing w:val="-6"/>
          <w:sz w:val="20"/>
        </w:rPr>
        <w:t> </w:t>
      </w:r>
      <w:r>
        <w:rPr>
          <w:sz w:val="20"/>
        </w:rPr>
        <w:t>strips,</w:t>
      </w:r>
      <w:r>
        <w:rPr>
          <w:spacing w:val="-6"/>
          <w:sz w:val="20"/>
        </w:rPr>
        <w:t> </w:t>
      </w:r>
      <w:r>
        <w:rPr>
          <w:sz w:val="20"/>
        </w:rPr>
        <w:t>inside</w:t>
      </w:r>
      <w:r>
        <w:rPr>
          <w:spacing w:val="-7"/>
          <w:sz w:val="20"/>
        </w:rPr>
        <w:t> </w:t>
      </w:r>
      <w:r>
        <w:rPr>
          <w:sz w:val="20"/>
        </w:rPr>
        <w:t>[and</w:t>
      </w:r>
      <w:r>
        <w:rPr>
          <w:spacing w:val="-5"/>
          <w:sz w:val="20"/>
        </w:rPr>
        <w:t> </w:t>
      </w:r>
      <w:r>
        <w:rPr>
          <w:sz w:val="20"/>
        </w:rPr>
        <w:t>outside]</w:t>
      </w:r>
      <w:r>
        <w:rPr>
          <w:spacing w:val="-4"/>
          <w:sz w:val="20"/>
        </w:rPr>
        <w:t> </w:t>
      </w:r>
      <w:r>
        <w:rPr>
          <w:sz w:val="20"/>
        </w:rPr>
        <w:t>corners,</w:t>
      </w:r>
      <w:r>
        <w:rPr>
          <w:spacing w:val="-3"/>
          <w:sz w:val="20"/>
        </w:rPr>
        <w:t> </w:t>
      </w:r>
      <w:r>
        <w:rPr>
          <w:sz w:val="20"/>
        </w:rPr>
        <w:t>edgings,</w:t>
      </w:r>
      <w:r>
        <w:rPr>
          <w:spacing w:val="-6"/>
          <w:sz w:val="20"/>
        </w:rPr>
        <w:t> </w:t>
      </w:r>
      <w:r>
        <w:rPr>
          <w:sz w:val="20"/>
        </w:rPr>
        <w:t>soffit,</w:t>
      </w:r>
      <w:r>
        <w:rPr>
          <w:spacing w:val="-3"/>
          <w:sz w:val="20"/>
        </w:rPr>
        <w:t> </w:t>
      </w:r>
      <w:r>
        <w:rPr>
          <w:sz w:val="20"/>
        </w:rPr>
        <w:t>drip,</w:t>
      </w:r>
      <w:r>
        <w:rPr>
          <w:spacing w:val="-6"/>
          <w:sz w:val="20"/>
        </w:rPr>
        <w:t> </w:t>
      </w:r>
      <w:r>
        <w:rPr>
          <w:sz w:val="20"/>
        </w:rPr>
        <w:t>cap,</w:t>
      </w:r>
      <w:r>
        <w:rPr>
          <w:spacing w:val="-6"/>
          <w:sz w:val="20"/>
        </w:rPr>
        <w:t> </w:t>
      </w:r>
      <w:r>
        <w:rPr>
          <w:sz w:val="20"/>
        </w:rPr>
        <w:t>sill and window/door opening flashings as indicated.</w:t>
      </w:r>
    </w:p>
    <w:p>
      <w:pPr>
        <w:pStyle w:val="ListParagraph"/>
        <w:numPr>
          <w:ilvl w:val="3"/>
          <w:numId w:val="3"/>
        </w:numPr>
        <w:tabs>
          <w:tab w:pos="1599" w:val="left" w:leader="none"/>
        </w:tabs>
        <w:spacing w:line="240" w:lineRule="auto" w:before="117" w:after="0"/>
        <w:ind w:left="1599" w:right="0" w:hanging="720"/>
        <w:jc w:val="left"/>
        <w:rPr>
          <w:sz w:val="20"/>
        </w:rPr>
      </w:pPr>
      <w:bookmarkStart w:name=".7 Install outside corners, fillers and " w:id="167"/>
      <w:bookmarkEnd w:id="167"/>
      <w:r>
        <w:rPr/>
      </w:r>
      <w:r>
        <w:rPr>
          <w:spacing w:val="-4"/>
          <w:sz w:val="20"/>
        </w:rPr>
        <w:t>Install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outside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corners,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fillers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closure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strips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carefully formed and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profiled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work.</w:t>
      </w:r>
    </w:p>
    <w:p>
      <w:pPr>
        <w:pStyle w:val="ListParagraph"/>
        <w:numPr>
          <w:ilvl w:val="3"/>
          <w:numId w:val="3"/>
        </w:numPr>
        <w:tabs>
          <w:tab w:pos="1599" w:val="left" w:leader="none"/>
        </w:tabs>
        <w:spacing w:line="240" w:lineRule="auto" w:before="118" w:after="0"/>
        <w:ind w:left="1599" w:right="0" w:hanging="720"/>
        <w:jc w:val="left"/>
        <w:rPr>
          <w:sz w:val="20"/>
        </w:rPr>
      </w:pPr>
      <w:bookmarkStart w:name=".8 Install soffit and fascia cladding as" w:id="168"/>
      <w:bookmarkEnd w:id="168"/>
      <w:r>
        <w:rPr/>
      </w:r>
      <w:r>
        <w:rPr>
          <w:spacing w:val="-2"/>
          <w:sz w:val="20"/>
        </w:rPr>
        <w:t>Install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soffit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fascia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cladding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indicated.</w:t>
      </w:r>
    </w:p>
    <w:p>
      <w:pPr>
        <w:pStyle w:val="ListParagraph"/>
        <w:numPr>
          <w:ilvl w:val="3"/>
          <w:numId w:val="3"/>
        </w:numPr>
        <w:tabs>
          <w:tab w:pos="1599" w:val="left" w:leader="none"/>
        </w:tabs>
        <w:spacing w:line="240" w:lineRule="auto" w:before="119" w:after="0"/>
        <w:ind w:left="1599" w:right="159" w:hanging="720"/>
        <w:jc w:val="left"/>
        <w:rPr>
          <w:sz w:val="20"/>
        </w:rPr>
      </w:pPr>
      <w:bookmarkStart w:name=".9 Attach components in manner not restr" w:id="169"/>
      <w:bookmarkEnd w:id="169"/>
      <w:r>
        <w:rPr/>
      </w:r>
      <w:r>
        <w:rPr>
          <w:spacing w:val="-4"/>
          <w:sz w:val="20"/>
        </w:rPr>
        <w:t>Attach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components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manner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not restricting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thermal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movement.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Comply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manufacturer's </w:t>
      </w:r>
      <w:r>
        <w:rPr>
          <w:spacing w:val="-2"/>
          <w:sz w:val="20"/>
        </w:rPr>
        <w:t>instructions.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117" w:after="0"/>
        <w:ind w:left="2319" w:right="157" w:hanging="720"/>
        <w:jc w:val="left"/>
        <w:rPr>
          <w:sz w:val="20"/>
        </w:rPr>
      </w:pPr>
      <w:bookmarkStart w:name=".1 Install screws, centered in fasteners" w:id="170"/>
      <w:bookmarkEnd w:id="170"/>
      <w:r>
        <w:rPr/>
      </w:r>
      <w:r>
        <w:rPr>
          <w:spacing w:val="-2"/>
          <w:sz w:val="20"/>
        </w:rPr>
        <w:t>Install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screws,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centered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fasteners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holes,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at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right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angle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cladding,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using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moderate </w:t>
      </w:r>
      <w:bookmarkStart w:name=".2 All cladding joints to be perfectly a" w:id="171"/>
      <w:bookmarkEnd w:id="171"/>
      <w:r>
        <w:rPr>
          <w:sz w:val="20"/>
        </w:rPr>
        <w:t>t</w:t>
      </w:r>
      <w:r>
        <w:rPr>
          <w:sz w:val="20"/>
        </w:rPr>
        <w:t>orque. Do not angle the screws.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40" w:lineRule="auto" w:before="57" w:after="0"/>
        <w:ind w:left="2319" w:right="0" w:hanging="720"/>
        <w:jc w:val="left"/>
        <w:rPr>
          <w:sz w:val="20"/>
        </w:rPr>
      </w:pPr>
      <w:bookmarkStart w:name=".3 In order to ensure sufficient materia" w:id="172"/>
      <w:bookmarkEnd w:id="172"/>
      <w:r>
        <w:rPr/>
      </w:r>
      <w:r>
        <w:rPr>
          <w:spacing w:val="-2"/>
          <w:sz w:val="20"/>
        </w:rPr>
        <w:t>All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cladding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joints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perfectly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aligned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abutted.</w:t>
      </w:r>
    </w:p>
    <w:p>
      <w:pPr>
        <w:pStyle w:val="ListParagraph"/>
        <w:numPr>
          <w:ilvl w:val="4"/>
          <w:numId w:val="3"/>
        </w:numPr>
        <w:tabs>
          <w:tab w:pos="2319" w:val="left" w:leader="none"/>
        </w:tabs>
        <w:spacing w:line="237" w:lineRule="auto" w:before="61" w:after="0"/>
        <w:ind w:left="2319" w:right="158" w:hanging="720"/>
        <w:jc w:val="both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order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ensure</w:t>
      </w:r>
      <w:r>
        <w:rPr>
          <w:spacing w:val="-2"/>
          <w:sz w:val="20"/>
        </w:rPr>
        <w:t> </w:t>
      </w:r>
      <w:r>
        <w:rPr>
          <w:sz w:val="20"/>
        </w:rPr>
        <w:t>sufficient material expansion,</w:t>
      </w:r>
      <w:r>
        <w:rPr>
          <w:spacing w:val="-1"/>
          <w:sz w:val="20"/>
        </w:rPr>
        <w:t> </w:t>
      </w:r>
      <w:r>
        <w:rPr>
          <w:sz w:val="20"/>
        </w:rPr>
        <w:t>always leave</w:t>
      </w:r>
      <w:r>
        <w:rPr>
          <w:spacing w:val="-2"/>
          <w:sz w:val="20"/>
        </w:rPr>
        <w:t> </w:t>
      </w:r>
      <w:r>
        <w:rPr>
          <w:sz w:val="20"/>
        </w:rPr>
        <w:t>1/8"</w:t>
      </w:r>
      <w:r>
        <w:rPr>
          <w:spacing w:val="-2"/>
          <w:sz w:val="20"/>
        </w:rPr>
        <w:t> </w:t>
      </w:r>
      <w:r>
        <w:rPr>
          <w:sz w:val="20"/>
        </w:rPr>
        <w:t>between</w:t>
      </w:r>
      <w:r>
        <w:rPr>
          <w:spacing w:val="-1"/>
          <w:sz w:val="20"/>
        </w:rPr>
        <w:t> </w:t>
      </w:r>
      <w:r>
        <w:rPr>
          <w:sz w:val="20"/>
        </w:rPr>
        <w:t>each </w:t>
      </w:r>
      <w:r>
        <w:rPr>
          <w:spacing w:val="-2"/>
          <w:sz w:val="20"/>
        </w:rPr>
        <w:t>subsequent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piece.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When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laying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new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piece,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always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start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installing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screw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 </w:t>
      </w:r>
      <w:bookmarkStart w:name=".10 The use of a specialized DISTINCTION" w:id="173"/>
      <w:bookmarkEnd w:id="173"/>
      <w:r>
        <w:rPr>
          <w:sz w:val="20"/>
        </w:rPr>
        <w:t>f</w:t>
      </w:r>
      <w:r>
        <w:rPr>
          <w:sz w:val="20"/>
        </w:rPr>
        <w:t>irst fastener hole.</w:t>
      </w:r>
    </w:p>
    <w:p>
      <w:pPr>
        <w:pStyle w:val="ListParagraph"/>
        <w:numPr>
          <w:ilvl w:val="3"/>
          <w:numId w:val="3"/>
        </w:numPr>
        <w:tabs>
          <w:tab w:pos="1597" w:val="left" w:leader="none"/>
          <w:tab w:pos="1599" w:val="left" w:leader="none"/>
        </w:tabs>
        <w:spacing w:line="240" w:lineRule="auto" w:before="117" w:after="0"/>
        <w:ind w:left="1599" w:right="160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use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specialized</w:t>
      </w:r>
      <w:r>
        <w:rPr>
          <w:spacing w:val="-8"/>
          <w:sz w:val="20"/>
        </w:rPr>
        <w:t> </w:t>
      </w:r>
      <w:r>
        <w:rPr>
          <w:sz w:val="20"/>
        </w:rPr>
        <w:t>DISTINCTION</w:t>
      </w:r>
      <w:r>
        <w:rPr>
          <w:spacing w:val="-9"/>
          <w:sz w:val="20"/>
        </w:rPr>
        <w:t> </w:t>
      </w:r>
      <w:r>
        <w:rPr>
          <w:sz w:val="20"/>
        </w:rPr>
        <w:t>GUILLOTINE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recommended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manufacturer to</w:t>
      </w:r>
      <w:r>
        <w:rPr>
          <w:spacing w:val="-2"/>
          <w:sz w:val="20"/>
        </w:rPr>
        <w:t> </w:t>
      </w:r>
      <w:r>
        <w:rPr>
          <w:sz w:val="20"/>
        </w:rPr>
        <w:t>execute</w:t>
      </w:r>
      <w:r>
        <w:rPr>
          <w:spacing w:val="-4"/>
          <w:sz w:val="20"/>
        </w:rPr>
        <w:t> </w:t>
      </w:r>
      <w:r>
        <w:rPr>
          <w:sz w:val="20"/>
        </w:rPr>
        <w:t>any needed cuts.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manufacturer's</w:t>
      </w:r>
      <w:r>
        <w:rPr>
          <w:spacing w:val="-1"/>
          <w:sz w:val="20"/>
        </w:rPr>
        <w:t> </w:t>
      </w:r>
      <w:r>
        <w:rPr>
          <w:sz w:val="20"/>
        </w:rPr>
        <w:t>instructions,</w:t>
      </w:r>
      <w:r>
        <w:rPr>
          <w:spacing w:val="-3"/>
          <w:sz w:val="20"/>
        </w:rPr>
        <w:t> </w:t>
      </w:r>
      <w:r>
        <w:rPr>
          <w:sz w:val="20"/>
        </w:rPr>
        <w:t>only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4"/>
          <w:sz w:val="20"/>
        </w:rPr>
        <w:t> </w:t>
      </w:r>
      <w:r>
        <w:rPr>
          <w:sz w:val="20"/>
        </w:rPr>
        <w:t>undamaged</w:t>
      </w:r>
      <w:r>
        <w:rPr>
          <w:spacing w:val="-2"/>
          <w:sz w:val="20"/>
        </w:rPr>
        <w:t> </w:t>
      </w:r>
      <w:r>
        <w:rPr>
          <w:sz w:val="20"/>
        </w:rPr>
        <w:t>off- cuts,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which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overlap</w:t>
      </w:r>
      <w:r>
        <w:rPr>
          <w:spacing w:val="-10"/>
          <w:sz w:val="20"/>
        </w:rPr>
        <w:t> </w:t>
      </w:r>
      <w:r>
        <w:rPr>
          <w:sz w:val="20"/>
        </w:rPr>
        <w:t>notch</w:t>
      </w:r>
      <w:r>
        <w:rPr>
          <w:spacing w:val="-10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preserved,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start</w:t>
      </w:r>
      <w:r>
        <w:rPr>
          <w:spacing w:val="-8"/>
          <w:sz w:val="20"/>
        </w:rPr>
        <w:t> </w:t>
      </w:r>
      <w:r>
        <w:rPr>
          <w:sz w:val="20"/>
        </w:rPr>
        <w:t>new</w:t>
      </w:r>
      <w:r>
        <w:rPr>
          <w:spacing w:val="-8"/>
          <w:sz w:val="20"/>
        </w:rPr>
        <w:t> </w:t>
      </w:r>
      <w:r>
        <w:rPr>
          <w:sz w:val="20"/>
        </w:rPr>
        <w:t>rows.</w:t>
      </w:r>
    </w:p>
    <w:p>
      <w:pPr>
        <w:pStyle w:val="ListParagraph"/>
        <w:numPr>
          <w:ilvl w:val="4"/>
          <w:numId w:val="3"/>
        </w:numPr>
        <w:tabs>
          <w:tab w:pos="2318" w:val="left" w:leader="none"/>
        </w:tabs>
        <w:spacing w:line="240" w:lineRule="auto" w:before="116" w:after="0"/>
        <w:ind w:left="2318" w:right="0" w:hanging="719"/>
        <w:jc w:val="both"/>
        <w:rPr>
          <w:sz w:val="20"/>
        </w:rPr>
      </w:pPr>
      <w:bookmarkStart w:name=".1 Do not use off-cuts smaller than 16&quot; " w:id="174"/>
      <w:bookmarkEnd w:id="174"/>
      <w:r>
        <w:rPr/>
      </w:r>
      <w:bookmarkStart w:name=".11 Always apply touch-up paint on all c" w:id="175"/>
      <w:bookmarkEnd w:id="175"/>
      <w:r>
        <w:rPr/>
      </w:r>
      <w:r>
        <w:rPr>
          <w:spacing w:val="-4"/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not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use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off-cuts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smaller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than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16"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(405mm).</w:t>
      </w:r>
    </w:p>
    <w:p>
      <w:pPr>
        <w:pStyle w:val="ListParagraph"/>
        <w:numPr>
          <w:ilvl w:val="3"/>
          <w:numId w:val="3"/>
        </w:numPr>
        <w:tabs>
          <w:tab w:pos="1597" w:val="left" w:leader="none"/>
          <w:tab w:pos="1599" w:val="left" w:leader="none"/>
        </w:tabs>
        <w:spacing w:line="240" w:lineRule="auto" w:before="118" w:after="0"/>
        <w:ind w:left="1599" w:right="159" w:hanging="720"/>
        <w:jc w:val="both"/>
        <w:rPr>
          <w:sz w:val="20"/>
        </w:rPr>
      </w:pPr>
      <w:r>
        <w:rPr>
          <w:sz w:val="20"/>
        </w:rPr>
        <w:t>Always apply touch-up paint on all cuts, visible or not. Dab touch-up paints on surface </w:t>
      </w:r>
      <w:r>
        <w:rPr>
          <w:spacing w:val="-2"/>
          <w:sz w:val="20"/>
        </w:rPr>
        <w:t>scratches.</w:t>
      </w:r>
    </w:p>
    <w:p>
      <w:pPr>
        <w:pStyle w:val="ListParagraph"/>
        <w:numPr>
          <w:ilvl w:val="3"/>
          <w:numId w:val="3"/>
        </w:numPr>
        <w:tabs>
          <w:tab w:pos="1597" w:val="left" w:leader="none"/>
          <w:tab w:pos="1599" w:val="left" w:leader="none"/>
        </w:tabs>
        <w:spacing w:line="240" w:lineRule="auto" w:before="118" w:after="0"/>
        <w:ind w:left="1599" w:right="161" w:hanging="720"/>
        <w:jc w:val="both"/>
        <w:rPr>
          <w:sz w:val="20"/>
        </w:rPr>
      </w:pPr>
      <w:bookmarkStart w:name=".12 Remove protective wrap and conduct a" w:id="176"/>
      <w:bookmarkEnd w:id="176"/>
      <w:r>
        <w:rPr/>
      </w:r>
      <w:r>
        <w:rPr>
          <w:spacing w:val="-2"/>
          <w:sz w:val="20"/>
        </w:rPr>
        <w:t>Remove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protective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wrap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conduct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visual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inspection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after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each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strip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installation.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Proceed with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detailed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visual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inspection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every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3rd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4th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row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order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detect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defects.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Immediately </w:t>
      </w:r>
      <w:r>
        <w:rPr>
          <w:sz w:val="20"/>
        </w:rPr>
        <w:t>correct</w:t>
      </w:r>
      <w:r>
        <w:rPr>
          <w:spacing w:val="-16"/>
          <w:sz w:val="20"/>
        </w:rPr>
        <w:t> </w:t>
      </w:r>
      <w:r>
        <w:rPr>
          <w:sz w:val="20"/>
        </w:rPr>
        <w:t>substandard</w:t>
      </w:r>
      <w:r>
        <w:rPr>
          <w:spacing w:val="-15"/>
          <w:sz w:val="20"/>
        </w:rPr>
        <w:t> </w:t>
      </w:r>
      <w:r>
        <w:rPr>
          <w:sz w:val="20"/>
        </w:rPr>
        <w:t>work</w:t>
      </w:r>
      <w:r>
        <w:rPr>
          <w:spacing w:val="-16"/>
          <w:sz w:val="20"/>
        </w:rPr>
        <w:t> </w:t>
      </w:r>
      <w:r>
        <w:rPr>
          <w:sz w:val="20"/>
        </w:rPr>
        <w:t>or</w:t>
      </w:r>
      <w:r>
        <w:rPr>
          <w:spacing w:val="-16"/>
          <w:sz w:val="20"/>
        </w:rPr>
        <w:t> </w:t>
      </w:r>
      <w:r>
        <w:rPr>
          <w:sz w:val="20"/>
        </w:rPr>
        <w:t>any</w:t>
      </w:r>
      <w:r>
        <w:rPr>
          <w:spacing w:val="-15"/>
          <w:sz w:val="20"/>
        </w:rPr>
        <w:t> </w:t>
      </w:r>
      <w:r>
        <w:rPr>
          <w:sz w:val="20"/>
        </w:rPr>
        <w:t>condition</w:t>
      </w:r>
      <w:r>
        <w:rPr>
          <w:spacing w:val="-16"/>
          <w:sz w:val="20"/>
        </w:rPr>
        <w:t> </w:t>
      </w:r>
      <w:r>
        <w:rPr>
          <w:sz w:val="20"/>
        </w:rPr>
        <w:t>that</w:t>
      </w:r>
      <w:r>
        <w:rPr>
          <w:spacing w:val="-13"/>
          <w:sz w:val="20"/>
        </w:rPr>
        <w:t> </w:t>
      </w:r>
      <w:r>
        <w:rPr>
          <w:sz w:val="20"/>
        </w:rPr>
        <w:t>could</w:t>
      </w:r>
      <w:r>
        <w:rPr>
          <w:spacing w:val="-16"/>
          <w:sz w:val="20"/>
        </w:rPr>
        <w:t> </w:t>
      </w:r>
      <w:r>
        <w:rPr>
          <w:sz w:val="20"/>
        </w:rPr>
        <w:t>void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manufacturer's</w:t>
      </w:r>
      <w:r>
        <w:rPr>
          <w:spacing w:val="-14"/>
          <w:sz w:val="20"/>
        </w:rPr>
        <w:t> </w:t>
      </w:r>
      <w:r>
        <w:rPr>
          <w:sz w:val="20"/>
        </w:rPr>
        <w:t>warranty.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0" w:footer="784" w:top="1700" w:bottom="980" w:left="1280" w:right="1280"/>
        </w:sectPr>
      </w:pPr>
    </w:p>
    <w:p>
      <w:pPr>
        <w:pStyle w:val="BodyText"/>
        <w:spacing w:before="5"/>
        <w:ind w:left="0" w:firstLine="0"/>
        <w:rPr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652"/>
        <w:gridCol w:w="8199"/>
      </w:tblGrid>
      <w:tr>
        <w:trPr>
          <w:trHeight w:val="299" w:hRule="atLeast"/>
        </w:trPr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9" w:type="dxa"/>
          </w:tcPr>
          <w:p>
            <w:pPr>
              <w:pStyle w:val="TableParagraph"/>
              <w:tabs>
                <w:tab w:pos="946" w:val="left" w:leader="none"/>
              </w:tabs>
              <w:spacing w:line="234" w:lineRule="exact"/>
              <w:ind w:left="226"/>
              <w:rPr>
                <w:sz w:val="20"/>
              </w:rPr>
            </w:pPr>
            <w:bookmarkStart w:name=".1 Do not attempt to remove the protecti" w:id="177"/>
            <w:bookmarkEnd w:id="177"/>
            <w:r>
              <w:rPr/>
            </w:r>
            <w:r>
              <w:rPr>
                <w:spacing w:val="-5"/>
                <w:sz w:val="20"/>
              </w:rPr>
              <w:t>.1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attempt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remove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protective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wrap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under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0°C.</w:t>
            </w:r>
          </w:p>
        </w:tc>
      </w:tr>
      <w:tr>
        <w:trPr>
          <w:trHeight w:val="660" w:hRule="atLeast"/>
        </w:trPr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name=".13 Caulk junctions with adjoining work " w:id="178"/>
            <w:bookmarkEnd w:id="178"/>
            <w:r>
              <w:rPr/>
            </w:r>
            <w:r>
              <w:rPr>
                <w:spacing w:val="-5"/>
                <w:sz w:val="20"/>
              </w:rPr>
              <w:t>.13</w:t>
            </w:r>
          </w:p>
        </w:tc>
        <w:tc>
          <w:tcPr>
            <w:tcW w:w="8199" w:type="dxa"/>
          </w:tcPr>
          <w:p>
            <w:pPr>
              <w:pStyle w:val="TableParagraph"/>
              <w:spacing w:line="241" w:lineRule="exact" w:before="52"/>
              <w:ind w:left="227"/>
              <w:rPr>
                <w:sz w:val="20"/>
              </w:rPr>
            </w:pPr>
            <w:r>
              <w:rPr>
                <w:spacing w:val="-4"/>
                <w:sz w:val="20"/>
              </w:rPr>
              <w:t>Caulk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junctions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with adjoining work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sealant.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 work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in accordance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Section [07900</w:t>
            </w:r>
          </w:p>
          <w:p>
            <w:pPr>
              <w:pStyle w:val="TableParagraph"/>
              <w:spacing w:line="241" w:lineRule="exact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Joint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Sealers].</w:t>
            </w:r>
          </w:p>
        </w:tc>
      </w:tr>
      <w:tr>
        <w:trPr>
          <w:trHeight w:val="420" w:hRule="atLeast"/>
        </w:trPr>
        <w:tc>
          <w:tcPr>
            <w:tcW w:w="611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name="3.2 SÉRIE NUANCÉE (6 HUES) INSTALLATION" w:id="179"/>
            <w:bookmarkEnd w:id="179"/>
            <w:r>
              <w:rPr/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9" w:type="dxa"/>
          </w:tcPr>
          <w:p>
            <w:pPr>
              <w:pStyle w:val="TableParagraph"/>
              <w:spacing w:before="112"/>
              <w:ind w:left="226"/>
              <w:rPr>
                <w:sz w:val="20"/>
              </w:rPr>
            </w:pPr>
            <w:r>
              <w:rPr>
                <w:sz w:val="20"/>
              </w:rPr>
              <w:t>SÉRIE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NUANCÉE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HUES)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INSTALLATION</w:t>
            </w:r>
          </w:p>
        </w:tc>
      </w:tr>
      <w:tr>
        <w:trPr>
          <w:trHeight w:val="600" w:hRule="atLeast"/>
        </w:trPr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name=".1 The Bois Nuance paint systems mimics " w:id="180"/>
            <w:bookmarkEnd w:id="180"/>
            <w:r>
              <w:rPr/>
            </w:r>
            <w:r>
              <w:rPr>
                <w:spacing w:val="-5"/>
                <w:sz w:val="20"/>
              </w:rPr>
              <w:t>.1</w:t>
            </w:r>
          </w:p>
        </w:tc>
        <w:tc>
          <w:tcPr>
            <w:tcW w:w="8199" w:type="dxa"/>
          </w:tcPr>
          <w:p>
            <w:pPr>
              <w:pStyle w:val="TableParagraph"/>
              <w:spacing w:before="52"/>
              <w:ind w:left="22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Bois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Nuance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paint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mimics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wood.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contains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pieces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six hues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pieces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numbered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fastening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strip.</w:t>
            </w:r>
          </w:p>
        </w:tc>
      </w:tr>
      <w:tr>
        <w:trPr>
          <w:trHeight w:val="360" w:hRule="atLeast"/>
        </w:trPr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name=".2 Use a [random] [semi-random] pattern " w:id="181"/>
            <w:bookmarkEnd w:id="181"/>
            <w:r>
              <w:rPr/>
            </w:r>
            <w:r>
              <w:rPr>
                <w:spacing w:val="-5"/>
                <w:sz w:val="20"/>
              </w:rPr>
              <w:t>.2</w:t>
            </w:r>
          </w:p>
        </w:tc>
        <w:tc>
          <w:tcPr>
            <w:tcW w:w="8199" w:type="dxa"/>
          </w:tcPr>
          <w:p>
            <w:pPr>
              <w:pStyle w:val="TableParagraph"/>
              <w:spacing w:before="52"/>
              <w:ind w:left="227"/>
              <w:rPr>
                <w:sz w:val="20"/>
              </w:rPr>
            </w:pPr>
            <w:r>
              <w:rPr>
                <w:spacing w:val="-4"/>
                <w:sz w:val="20"/>
              </w:rPr>
              <w:t>Use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[random]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[semi-random]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pattern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when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installing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6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numbered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different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hue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pieces.</w:t>
            </w:r>
          </w:p>
        </w:tc>
      </w:tr>
      <w:tr>
        <w:trPr>
          <w:trHeight w:val="600" w:hRule="atLeast"/>
        </w:trPr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name=".3 Always perform a pattern inspection. " w:id="182"/>
            <w:bookmarkEnd w:id="182"/>
            <w:r>
              <w:rPr/>
            </w:r>
            <w:r>
              <w:rPr>
                <w:spacing w:val="-5"/>
                <w:sz w:val="20"/>
              </w:rPr>
              <w:t>.3</w:t>
            </w:r>
          </w:p>
        </w:tc>
        <w:tc>
          <w:tcPr>
            <w:tcW w:w="8199" w:type="dxa"/>
          </w:tcPr>
          <w:p>
            <w:pPr>
              <w:pStyle w:val="TableParagraph"/>
              <w:spacing w:before="52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Always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perform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pattern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inspection.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Every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3rd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row,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step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back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observe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correct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visual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discrepancies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pattern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pattern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repetitions.</w:t>
            </w:r>
          </w:p>
        </w:tc>
      </w:tr>
      <w:tr>
        <w:trPr>
          <w:trHeight w:val="660" w:hRule="atLeast"/>
        </w:trPr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52"/>
              <w:ind w:left="158"/>
              <w:rPr>
                <w:sz w:val="20"/>
              </w:rPr>
            </w:pPr>
            <w:bookmarkStart w:name=".4 In order to get a wood siding effect," w:id="183"/>
            <w:bookmarkEnd w:id="183"/>
            <w:r>
              <w:rPr/>
            </w:r>
            <w:r>
              <w:rPr>
                <w:spacing w:val="-5"/>
                <w:sz w:val="20"/>
              </w:rPr>
              <w:t>.4</w:t>
            </w:r>
          </w:p>
        </w:tc>
        <w:tc>
          <w:tcPr>
            <w:tcW w:w="8199" w:type="dxa"/>
          </w:tcPr>
          <w:p>
            <w:pPr>
              <w:pStyle w:val="TableParagraph"/>
              <w:spacing w:before="52"/>
              <w:ind w:left="22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wood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siding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effect,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break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pattern,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horizontally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and vertically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joints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centered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furrings.</w:t>
            </w:r>
          </w:p>
        </w:tc>
      </w:tr>
      <w:tr>
        <w:trPr>
          <w:trHeight w:val="419" w:hRule="atLeast"/>
        </w:trPr>
        <w:tc>
          <w:tcPr>
            <w:tcW w:w="611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name="3.3 OPENINGS" w:id="184"/>
            <w:bookmarkEnd w:id="184"/>
            <w:r>
              <w:rPr/>
            </w: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9" w:type="dxa"/>
          </w:tcPr>
          <w:p>
            <w:pPr>
              <w:pStyle w:val="TableParagraph"/>
              <w:spacing w:before="112"/>
              <w:ind w:left="22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OPENINGS</w:t>
            </w:r>
          </w:p>
        </w:tc>
      </w:tr>
      <w:tr>
        <w:trPr>
          <w:trHeight w:val="360" w:hRule="atLeast"/>
        </w:trPr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name=".1 Install mouldings around openings as " w:id="185"/>
            <w:bookmarkEnd w:id="185"/>
            <w:r>
              <w:rPr/>
            </w:r>
            <w:r>
              <w:rPr>
                <w:spacing w:val="-5"/>
                <w:sz w:val="20"/>
              </w:rPr>
              <w:t>.1</w:t>
            </w:r>
          </w:p>
        </w:tc>
        <w:tc>
          <w:tcPr>
            <w:tcW w:w="8199" w:type="dxa"/>
          </w:tcPr>
          <w:p>
            <w:pPr>
              <w:pStyle w:val="TableParagraph"/>
              <w:spacing w:before="52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Install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mouldings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around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openings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manufacturer's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instructions.</w:t>
            </w:r>
          </w:p>
        </w:tc>
      </w:tr>
      <w:tr>
        <w:trPr>
          <w:trHeight w:val="840" w:hRule="atLeast"/>
        </w:trPr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name=".2 When notching pieces, to fit on the t" w:id="186"/>
            <w:bookmarkEnd w:id="186"/>
            <w:r>
              <w:rPr/>
            </w:r>
            <w:r>
              <w:rPr>
                <w:spacing w:val="-5"/>
                <w:sz w:val="20"/>
              </w:rPr>
              <w:t>.2</w:t>
            </w:r>
          </w:p>
        </w:tc>
        <w:tc>
          <w:tcPr>
            <w:tcW w:w="8199" w:type="dxa"/>
          </w:tcPr>
          <w:p>
            <w:pPr>
              <w:pStyle w:val="TableParagraph"/>
              <w:spacing w:before="52"/>
              <w:ind w:left="226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notching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pieces,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bottom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openings,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½" (13mm) to fold a 45 degree bracing crease.</w:t>
            </w:r>
          </w:p>
        </w:tc>
      </w:tr>
      <w:tr>
        <w:trPr>
          <w:trHeight w:val="539" w:hRule="atLeast"/>
        </w:trPr>
        <w:tc>
          <w:tcPr>
            <w:tcW w:w="611" w:type="dxa"/>
          </w:tcPr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END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header="720" w:footer="784" w:top="1700" w:bottom="9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0160">
              <wp:simplePos x="0" y="0"/>
              <wp:positionH relativeFrom="page">
                <wp:posOffset>1249680</wp:posOffset>
              </wp:positionH>
              <wp:positionV relativeFrom="page">
                <wp:posOffset>9433559</wp:posOffset>
              </wp:positionV>
              <wp:extent cx="5554980" cy="1778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554980" cy="17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54980" h="17780">
                            <a:moveTo>
                              <a:pt x="5554980" y="0"/>
                            </a:moveTo>
                            <a:lnTo>
                              <a:pt x="0" y="0"/>
                            </a:lnTo>
                            <a:lnTo>
                              <a:pt x="0" y="17780"/>
                            </a:lnTo>
                            <a:lnTo>
                              <a:pt x="5554980" y="17780"/>
                            </a:lnTo>
                            <a:lnTo>
                              <a:pt x="55549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8.400002pt;margin-top:742.799988pt;width:437.4pt;height:1.4pt;mso-position-horizontal-relative:page;mso-position-vertical-relative:page;z-index:-16056320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0672">
              <wp:simplePos x="0" y="0"/>
              <wp:positionH relativeFrom="page">
                <wp:posOffset>1262380</wp:posOffset>
              </wp:positionH>
              <wp:positionV relativeFrom="page">
                <wp:posOffset>9450501</wp:posOffset>
              </wp:positionV>
              <wp:extent cx="589280" cy="1625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8928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9.400002pt;margin-top:744.133972pt;width:46.4pt;height:12.8pt;mso-position-horizontal-relative:page;mso-position-vertical-relative:page;z-index:-16055808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</w:pPr>
    <w:r>
      <w:rPr/>
      <w:drawing>
        <wp:anchor distT="0" distB="0" distL="0" distR="0" allowOverlap="1" layoutInCell="1" locked="0" behindDoc="1" simplePos="0" relativeHeight="487258624">
          <wp:simplePos x="0" y="0"/>
          <wp:positionH relativeFrom="page">
            <wp:posOffset>1349171</wp:posOffset>
          </wp:positionH>
          <wp:positionV relativeFrom="page">
            <wp:posOffset>482504</wp:posOffset>
          </wp:positionV>
          <wp:extent cx="1038078" cy="43719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078" cy="437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9136">
              <wp:simplePos x="0" y="0"/>
              <wp:positionH relativeFrom="page">
                <wp:posOffset>815340</wp:posOffset>
              </wp:positionH>
              <wp:positionV relativeFrom="page">
                <wp:posOffset>960119</wp:posOffset>
              </wp:positionV>
              <wp:extent cx="6131560" cy="1778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131560" cy="17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1560" h="17780">
                            <a:moveTo>
                              <a:pt x="6131560" y="0"/>
                            </a:moveTo>
                            <a:lnTo>
                              <a:pt x="2090420" y="0"/>
                            </a:lnTo>
                            <a:lnTo>
                              <a:pt x="2080260" y="0"/>
                            </a:lnTo>
                            <a:lnTo>
                              <a:pt x="2072640" y="0"/>
                            </a:lnTo>
                            <a:lnTo>
                              <a:pt x="0" y="0"/>
                            </a:lnTo>
                            <a:lnTo>
                              <a:pt x="0" y="17780"/>
                            </a:lnTo>
                            <a:lnTo>
                              <a:pt x="2072640" y="17780"/>
                            </a:lnTo>
                            <a:lnTo>
                              <a:pt x="2080260" y="17780"/>
                            </a:lnTo>
                            <a:lnTo>
                              <a:pt x="2090420" y="17780"/>
                            </a:lnTo>
                            <a:lnTo>
                              <a:pt x="6131560" y="17780"/>
                            </a:lnTo>
                            <a:lnTo>
                              <a:pt x="61315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.200005pt;margin-top:75.599968pt;width:482.8pt;height:1.4pt;mso-position-horizontal-relative:page;mso-position-vertical-relative:page;z-index:-16057344" id="docshape1" coordorigin="1284,1512" coordsize="9656,28" path="m10940,1512l4576,1512,4560,1512,4548,1512,1284,1512,1284,1540,4548,1540,4560,1540,4576,1540,10940,1540,10940,1512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9648">
              <wp:simplePos x="0" y="0"/>
              <wp:positionH relativeFrom="page">
                <wp:posOffset>3340100</wp:posOffset>
              </wp:positionH>
              <wp:positionV relativeFrom="page">
                <wp:posOffset>444604</wp:posOffset>
              </wp:positionV>
              <wp:extent cx="3552825" cy="5283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52825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5" w:lineRule="exact" w:before="11"/>
                            <w:ind w:left="0" w:right="19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</w:t>
                          </w:r>
                          <w:r>
                            <w:rPr>
                              <w:sz w:val="18"/>
                            </w:rPr>
                            <w:t>PECIFICATIONS</w:t>
                          </w:r>
                          <w:r>
                            <w:rPr>
                              <w:spacing w:val="6"/>
                              <w:sz w:val="18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PREFORMED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METAL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CLADDING/SIDING</w:t>
                          </w:r>
                        </w:p>
                        <w:p>
                          <w:pPr>
                            <w:spacing w:before="0"/>
                            <w:ind w:left="3956" w:right="18" w:firstLine="248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mallCaps/>
                              <w:spacing w:val="-4"/>
                              <w:sz w:val="22"/>
                            </w:rPr>
                            <w:t>Le</w:t>
                          </w:r>
                          <w:r>
                            <w:rPr>
                              <w:smallCaps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mallCaps/>
                              <w:spacing w:val="-4"/>
                              <w:sz w:val="22"/>
                            </w:rPr>
                            <w:t>Distinction </w:t>
                          </w:r>
                          <w:r>
                            <w:rPr>
                              <w:smallCaps/>
                              <w:spacing w:val="-2"/>
                              <w:sz w:val="22"/>
                            </w:rPr>
                            <w:t>Section</w:t>
                          </w:r>
                          <w:r>
                            <w:rPr>
                              <w:smallCaps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mallCaps/>
                              <w:spacing w:val="-2"/>
                              <w:sz w:val="22"/>
                            </w:rPr>
                            <w:t>07</w:t>
                          </w:r>
                          <w:r>
                            <w:rPr>
                              <w:smallCaps/>
                              <w:spacing w:val="-19"/>
                              <w:sz w:val="22"/>
                            </w:rPr>
                            <w:t> </w:t>
                          </w:r>
                          <w:r>
                            <w:rPr>
                              <w:smallCaps/>
                              <w:spacing w:val="-2"/>
                              <w:sz w:val="22"/>
                            </w:rPr>
                            <w:t>46</w:t>
                          </w:r>
                          <w:r>
                            <w:rPr>
                              <w:smallCaps/>
                              <w:spacing w:val="-19"/>
                              <w:sz w:val="22"/>
                            </w:rPr>
                            <w:t> </w:t>
                          </w:r>
                          <w:r>
                            <w:rPr>
                              <w:smallCaps/>
                              <w:spacing w:val="-5"/>
                              <w:sz w:val="22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3pt;margin-top:35.008202pt;width:279.75pt;height:41.6pt;mso-position-horizontal-relative:page;mso-position-vertical-relative:page;z-index:-16056832" type="#_x0000_t202" id="docshape2" filled="false" stroked="false">
              <v:textbox inset="0,0,0,0">
                <w:txbxContent>
                  <w:p>
                    <w:pPr>
                      <w:spacing w:line="265" w:lineRule="exact" w:before="11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</w:t>
                    </w:r>
                    <w:r>
                      <w:rPr>
                        <w:sz w:val="18"/>
                      </w:rPr>
                      <w:t>PECIFICATIONS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–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PREFORMED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METAL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CLADDING/SIDING</w:t>
                    </w:r>
                  </w:p>
                  <w:p>
                    <w:pPr>
                      <w:spacing w:before="0"/>
                      <w:ind w:left="3956" w:right="18" w:firstLine="248"/>
                      <w:jc w:val="right"/>
                      <w:rPr>
                        <w:sz w:val="22"/>
                      </w:rPr>
                    </w:pPr>
                    <w:r>
                      <w:rPr>
                        <w:smallCaps/>
                        <w:spacing w:val="-4"/>
                        <w:sz w:val="22"/>
                      </w:rPr>
                      <w:t>Le</w:t>
                    </w:r>
                    <w:r>
                      <w:rPr>
                        <w:smallCaps/>
                        <w:spacing w:val="-11"/>
                        <w:sz w:val="22"/>
                      </w:rPr>
                      <w:t> </w:t>
                    </w:r>
                    <w:r>
                      <w:rPr>
                        <w:smallCaps/>
                        <w:spacing w:val="-4"/>
                        <w:sz w:val="22"/>
                      </w:rPr>
                      <w:t>Distinction </w:t>
                    </w:r>
                    <w:r>
                      <w:rPr>
                        <w:smallCaps/>
                        <w:spacing w:val="-2"/>
                        <w:sz w:val="22"/>
                      </w:rPr>
                      <w:t>Section</w:t>
                    </w:r>
                    <w:r>
                      <w:rPr>
                        <w:smallCaps/>
                        <w:spacing w:val="-3"/>
                        <w:sz w:val="22"/>
                      </w:rPr>
                      <w:t> </w:t>
                    </w:r>
                    <w:r>
                      <w:rPr>
                        <w:smallCaps/>
                        <w:spacing w:val="-2"/>
                        <w:sz w:val="22"/>
                      </w:rPr>
                      <w:t>07</w:t>
                    </w:r>
                    <w:r>
                      <w:rPr>
                        <w:smallCaps/>
                        <w:spacing w:val="-19"/>
                        <w:sz w:val="22"/>
                      </w:rPr>
                      <w:t> </w:t>
                    </w:r>
                    <w:r>
                      <w:rPr>
                        <w:smallCaps/>
                        <w:spacing w:val="-2"/>
                        <w:sz w:val="22"/>
                      </w:rPr>
                      <w:t>46</w:t>
                    </w:r>
                    <w:r>
                      <w:rPr>
                        <w:smallCaps/>
                        <w:spacing w:val="-19"/>
                        <w:sz w:val="22"/>
                      </w:rPr>
                      <w:t> </w:t>
                    </w:r>
                    <w:r>
                      <w:rPr>
                        <w:smallCaps/>
                        <w:spacing w:val="-5"/>
                        <w:sz w:val="22"/>
                      </w:rPr>
                      <w:t>19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.%1"/>
      <w:lvlJc w:val="left"/>
      <w:pPr>
        <w:ind w:left="2320" w:hanging="72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0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144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00" w:hanging="72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3">
      <w:start w:val="1"/>
      <w:numFmt w:val="decimal"/>
      <w:lvlText w:val=".%4"/>
      <w:lvlJc w:val="left"/>
      <w:pPr>
        <w:ind w:left="2320" w:hanging="720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4">
      <w:start w:val="1"/>
      <w:numFmt w:val="decimal"/>
      <w:lvlText w:val=".%5"/>
      <w:lvlJc w:val="left"/>
      <w:pPr>
        <w:ind w:left="2320" w:hanging="72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5">
      <w:start w:val="1"/>
      <w:numFmt w:val="decimal"/>
      <w:lvlText w:val=".%6"/>
      <w:lvlJc w:val="left"/>
      <w:pPr>
        <w:ind w:left="3040" w:hanging="720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6">
      <w:start w:val="1"/>
      <w:numFmt w:val="decimal"/>
      <w:lvlText w:val=".%7"/>
      <w:lvlJc w:val="left"/>
      <w:pPr>
        <w:ind w:left="3040" w:hanging="72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7">
      <w:start w:val="1"/>
      <w:numFmt w:val="decimal"/>
      <w:lvlText w:val=".%8"/>
      <w:lvlJc w:val="left"/>
      <w:pPr>
        <w:ind w:left="2320" w:hanging="72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00" w:hanging="14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00" w:hanging="144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00" w:hanging="72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3">
      <w:start w:val="1"/>
      <w:numFmt w:val="decimal"/>
      <w:lvlText w:val=".%4"/>
      <w:lvlJc w:val="left"/>
      <w:pPr>
        <w:ind w:left="2320" w:hanging="720"/>
        <w:jc w:val="right"/>
      </w:pPr>
      <w:rPr>
        <w:rFonts w:hint="default"/>
        <w:spacing w:val="-2"/>
        <w:w w:val="94"/>
        <w:lang w:val="en-US" w:eastAsia="en-US" w:bidi="ar-SA"/>
      </w:rPr>
    </w:lvl>
    <w:lvl w:ilvl="4">
      <w:start w:val="1"/>
      <w:numFmt w:val="decimal"/>
      <w:lvlText w:val=".%5"/>
      <w:lvlJc w:val="left"/>
      <w:pPr>
        <w:ind w:left="2320" w:hanging="72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.%1"/>
      <w:lvlJc w:val="left"/>
      <w:pPr>
        <w:ind w:left="2320" w:hanging="720"/>
        <w:jc w:val="right"/>
      </w:pPr>
      <w:rPr>
        <w:rFonts w:hint="default"/>
        <w:spacing w:val="-2"/>
        <w:w w:val="94"/>
        <w:lang w:val="en-US" w:eastAsia="en-US" w:bidi="ar-SA"/>
      </w:rPr>
    </w:lvl>
    <w:lvl w:ilvl="1">
      <w:start w:val="1"/>
      <w:numFmt w:val="decimal"/>
      <w:lvlText w:val=".%2"/>
      <w:lvlJc w:val="left"/>
      <w:pPr>
        <w:ind w:left="2320" w:hanging="72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8"/>
      <w:ind w:left="2319" w:hanging="720"/>
    </w:pPr>
    <w:rPr>
      <w:rFonts w:ascii="Tahoma" w:hAnsi="Tahoma" w:eastAsia="Tahoma" w:cs="Tahom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956" w:right="18" w:firstLine="248"/>
      <w:jc w:val="right"/>
    </w:pPr>
    <w:rPr>
      <w:rFonts w:ascii="Tahoma" w:hAnsi="Tahoma" w:eastAsia="Tahoma" w:cs="Tahom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2319" w:hanging="72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Metalunic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Jean-Daniel Grob</dc:creator>
  <dc:description/>
  <cp:keywords>Steel Cladding</cp:keywords>
  <dc:title>Le Dinstinction Master Spec</dc:title>
  <dcterms:created xsi:type="dcterms:W3CDTF">2024-01-15T20:33:53Z</dcterms:created>
  <dcterms:modified xsi:type="dcterms:W3CDTF">2024-01-15T20:33:53Z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D:20180404191214</vt:lpwstr>
  </property>
</Properties>
</file>